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9D6" w:rsidRDefault="006D3EBE">
      <w:pPr>
        <w:pStyle w:val="14"/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1" name="AutoShape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utoShape 3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">
                <v:stroke joinstyle="round"/>
                <o:lock v:ext="edit" selection="t"/>
              </v:rect>
            </w:pict>
          </mc:Fallback>
        </mc:AlternateContent>
      </w:r>
      <w:r>
        <w:rPr>
          <w:noProof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2691130</wp:posOffset>
            </wp:positionH>
            <wp:positionV relativeFrom="paragraph">
              <wp:posOffset>-110490</wp:posOffset>
            </wp:positionV>
            <wp:extent cx="627380" cy="800100"/>
            <wp:effectExtent l="0" t="0" r="1270" b="0"/>
            <wp:wrapNone/>
            <wp:docPr id="2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29D6" w:rsidRDefault="00F229D6">
      <w:pPr>
        <w:pStyle w:val="14"/>
        <w:rPr>
          <w:szCs w:val="24"/>
        </w:rPr>
      </w:pPr>
    </w:p>
    <w:p w:rsidR="00F229D6" w:rsidRDefault="00F229D6">
      <w:pPr>
        <w:jc w:val="center"/>
        <w:rPr>
          <w:b/>
        </w:rPr>
      </w:pPr>
    </w:p>
    <w:p w:rsidR="00F229D6" w:rsidRDefault="00F229D6">
      <w:pPr>
        <w:jc w:val="center"/>
        <w:rPr>
          <w:b/>
        </w:rPr>
      </w:pPr>
    </w:p>
    <w:p w:rsidR="00F229D6" w:rsidRDefault="00F229D6">
      <w:pPr>
        <w:jc w:val="center"/>
        <w:rPr>
          <w:b/>
        </w:rPr>
      </w:pPr>
    </w:p>
    <w:p w:rsidR="00F229D6" w:rsidRDefault="00935ADD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Совет депутатов</w:t>
      </w:r>
    </w:p>
    <w:p w:rsidR="00F229D6" w:rsidRDefault="00935ADD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Пригородного муниципального образования </w:t>
      </w:r>
    </w:p>
    <w:p w:rsidR="00F229D6" w:rsidRDefault="00935ADD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Петровского муниципального района Саратовской области</w:t>
      </w:r>
    </w:p>
    <w:p w:rsidR="00F229D6" w:rsidRDefault="00F229D6">
      <w:pPr>
        <w:jc w:val="center"/>
        <w:rPr>
          <w:rFonts w:ascii="PT Astra Serif" w:hAnsi="PT Astra Serif"/>
          <w:b/>
        </w:rPr>
      </w:pPr>
    </w:p>
    <w:p w:rsidR="00F229D6" w:rsidRDefault="00935ADD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РЕШЕНИЕ</w:t>
      </w:r>
    </w:p>
    <w:p w:rsidR="00F229D6" w:rsidRDefault="00F229D6">
      <w:pPr>
        <w:jc w:val="center"/>
        <w:rPr>
          <w:rFonts w:ascii="PT Astra Serif" w:hAnsi="PT Astra Serif"/>
          <w:b/>
        </w:rPr>
      </w:pPr>
    </w:p>
    <w:p w:rsidR="00F229D6" w:rsidRDefault="00FE7A8B">
      <w:pPr>
        <w:rPr>
          <w:rFonts w:ascii="PT Astra Serif" w:hAnsi="PT Astra Serif"/>
          <w:highlight w:val="white"/>
        </w:rPr>
      </w:pPr>
      <w:r>
        <w:rPr>
          <w:rFonts w:ascii="PT Astra Serif" w:hAnsi="PT Astra Serif"/>
          <w:highlight w:val="white"/>
        </w:rPr>
        <w:t xml:space="preserve">от </w:t>
      </w:r>
      <w:r w:rsidR="00CE467C">
        <w:rPr>
          <w:rFonts w:ascii="PT Astra Serif" w:hAnsi="PT Astra Serif"/>
          <w:highlight w:val="white"/>
        </w:rPr>
        <w:t>15</w:t>
      </w:r>
      <w:r w:rsidR="00935ADD">
        <w:rPr>
          <w:rFonts w:ascii="PT Astra Serif" w:hAnsi="PT Astra Serif"/>
          <w:highlight w:val="white"/>
        </w:rPr>
        <w:t>.</w:t>
      </w:r>
      <w:r w:rsidR="00456659">
        <w:rPr>
          <w:rFonts w:ascii="PT Astra Serif" w:hAnsi="PT Astra Serif"/>
          <w:highlight w:val="white"/>
        </w:rPr>
        <w:t>1</w:t>
      </w:r>
      <w:r w:rsidR="00CE467C">
        <w:rPr>
          <w:rFonts w:ascii="PT Astra Serif" w:hAnsi="PT Astra Serif"/>
          <w:highlight w:val="white"/>
        </w:rPr>
        <w:t>2</w:t>
      </w:r>
      <w:r w:rsidR="00935ADD">
        <w:rPr>
          <w:rFonts w:ascii="PT Astra Serif" w:hAnsi="PT Astra Serif"/>
          <w:highlight w:val="white"/>
        </w:rPr>
        <w:t>.2023 года №</w:t>
      </w:r>
      <w:r w:rsidR="006D3EBE">
        <w:rPr>
          <w:rFonts w:ascii="PT Astra Serif" w:hAnsi="PT Astra Serif"/>
          <w:highlight w:val="white"/>
        </w:rPr>
        <w:t>06-27/05</w:t>
      </w:r>
      <w:r w:rsidR="00935ADD">
        <w:rPr>
          <w:rFonts w:ascii="PT Astra Serif" w:hAnsi="PT Astra Serif"/>
          <w:highlight w:val="white"/>
        </w:rPr>
        <w:t xml:space="preserve"> </w:t>
      </w:r>
    </w:p>
    <w:p w:rsidR="00F229D6" w:rsidRDefault="00935ADD">
      <w:pPr>
        <w:rPr>
          <w:rFonts w:ascii="PT Astra Serif" w:hAnsi="PT Astra Serif"/>
        </w:rPr>
      </w:pPr>
      <w:r>
        <w:rPr>
          <w:rFonts w:ascii="PT Astra Serif" w:hAnsi="PT Astra Serif"/>
        </w:rPr>
        <w:t>пос. Пригородный Петровского района</w:t>
      </w:r>
    </w:p>
    <w:p w:rsidR="00F229D6" w:rsidRDefault="00F229D6">
      <w:pPr>
        <w:rPr>
          <w:rFonts w:ascii="PT Astra Serif" w:hAnsi="PT Astra Serif"/>
        </w:rPr>
      </w:pPr>
    </w:p>
    <w:p w:rsidR="00F229D6" w:rsidRDefault="00F229D6">
      <w:pPr>
        <w:rPr>
          <w:rFonts w:ascii="PT Astra Serif" w:hAnsi="PT Astra Serif"/>
        </w:rPr>
      </w:pPr>
    </w:p>
    <w:p w:rsidR="00F229D6" w:rsidRDefault="00935ADD">
      <w:pPr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О внесении изменений в решение</w:t>
      </w:r>
    </w:p>
    <w:p w:rsidR="00F229D6" w:rsidRDefault="00935ADD">
      <w:pPr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Совета депутатов Пригородного</w:t>
      </w:r>
    </w:p>
    <w:p w:rsidR="00F229D6" w:rsidRDefault="00935ADD">
      <w:pPr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муниципального образования Петровского</w:t>
      </w:r>
    </w:p>
    <w:p w:rsidR="00F229D6" w:rsidRDefault="00935ADD">
      <w:pPr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муниципального района Саратовской области</w:t>
      </w:r>
    </w:p>
    <w:p w:rsidR="00F229D6" w:rsidRDefault="00935ADD">
      <w:pPr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от 15 декабря 2022 года № 67-183 «О бюджете </w:t>
      </w:r>
    </w:p>
    <w:p w:rsidR="00F229D6" w:rsidRDefault="00935ADD">
      <w:pPr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Пригородного муниципального образования </w:t>
      </w:r>
    </w:p>
    <w:p w:rsidR="00F229D6" w:rsidRDefault="00935ADD">
      <w:pPr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Петровского муниципального района</w:t>
      </w:r>
    </w:p>
    <w:p w:rsidR="00F229D6" w:rsidRDefault="00935ADD">
      <w:pPr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Саратовской области на 2023 год и </w:t>
      </w:r>
    </w:p>
    <w:p w:rsidR="00F229D6" w:rsidRDefault="00935ADD">
      <w:pPr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на плановый период 2024 и 2025 годов»</w:t>
      </w:r>
    </w:p>
    <w:p w:rsidR="00F229D6" w:rsidRDefault="00F229D6">
      <w:pPr>
        <w:ind w:firstLine="851"/>
        <w:jc w:val="both"/>
        <w:rPr>
          <w:rFonts w:ascii="PT Astra Serif" w:hAnsi="PT Astra Serif"/>
        </w:rPr>
      </w:pPr>
    </w:p>
    <w:p w:rsidR="00F229D6" w:rsidRDefault="00935ADD">
      <w:pPr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 основании Устава Пригородного муниципального образования Петровского муниципального района Саратовской области Совет депутатов Пригородного муниципального образования Петровского муниципального района Саратовской области</w:t>
      </w:r>
    </w:p>
    <w:p w:rsidR="00F229D6" w:rsidRDefault="00935ADD">
      <w:pPr>
        <w:ind w:firstLine="851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РЕШИЛ:</w:t>
      </w:r>
    </w:p>
    <w:p w:rsidR="00F229D6" w:rsidRPr="00CE467C" w:rsidRDefault="00935ADD" w:rsidP="00CE467C">
      <w:pPr>
        <w:ind w:firstLine="708"/>
        <w:jc w:val="both"/>
        <w:rPr>
          <w:rFonts w:ascii="PT Astra Serif" w:hAnsi="PT Astra Serif"/>
          <w:highlight w:val="white"/>
        </w:rPr>
      </w:pPr>
      <w:r>
        <w:rPr>
          <w:rFonts w:ascii="PT Astra Serif" w:hAnsi="PT Astra Serif"/>
          <w:sz w:val="28"/>
          <w:szCs w:val="28"/>
        </w:rPr>
        <w:t>1.</w:t>
      </w:r>
      <w:r>
        <w:rPr>
          <w:rFonts w:ascii="PT Astra Serif" w:hAnsi="PT Astra Serif"/>
          <w:sz w:val="28"/>
          <w:szCs w:val="28"/>
        </w:rPr>
        <w:tab/>
        <w:t xml:space="preserve">Внести в решение Совета депутатов Пригородного муниципального образования Петровского муниципального района Саратовской области </w:t>
      </w:r>
      <w:r>
        <w:rPr>
          <w:rFonts w:ascii="PT Astra Serif" w:hAnsi="PT Astra Serif"/>
          <w:sz w:val="28"/>
          <w:szCs w:val="28"/>
        </w:rPr>
        <w:br/>
        <w:t xml:space="preserve">от 15 декабря 2022 года № 67-183 «О бюджете Пригородного муниципального образования Петровского муниципального района Саратовской области на 2023 год и на плановый период 2024 и 2025 годов»(с изменениями от 27.01.2023 года                  № 69-190; от 07.02.2023 года № 70-191; от 30.03.2023 года № 71-193; </w:t>
      </w:r>
      <w:r>
        <w:rPr>
          <w:rFonts w:ascii="PT Astra Serif" w:hAnsi="PT Astra Serif"/>
          <w:sz w:val="28"/>
          <w:szCs w:val="28"/>
        </w:rPr>
        <w:br/>
      </w:r>
      <w:r>
        <w:rPr>
          <w:rFonts w:ascii="PT Astra Serif" w:hAnsi="PT Astra Serif"/>
          <w:sz w:val="28"/>
          <w:szCs w:val="28"/>
          <w:highlight w:val="white"/>
        </w:rPr>
        <w:t xml:space="preserve">от 03.04.2023 года № 72-196; от 19.05.2023 года №74-200; от 29.06.2023 года </w:t>
      </w:r>
      <w:r>
        <w:rPr>
          <w:rFonts w:ascii="PT Astra Serif" w:hAnsi="PT Astra Serif"/>
          <w:sz w:val="28"/>
          <w:szCs w:val="28"/>
          <w:highlight w:val="white"/>
        </w:rPr>
        <w:br/>
        <w:t>№77-211</w:t>
      </w:r>
      <w:r>
        <w:rPr>
          <w:rFonts w:ascii="PT Astra Serif" w:hAnsi="PT Astra Serif"/>
          <w:sz w:val="28"/>
          <w:szCs w:val="28"/>
        </w:rPr>
        <w:t>; от 08.08.2023 года №78-213; от 08.09.2023 года №80-215</w:t>
      </w:r>
      <w:r w:rsidR="00FE7A8B">
        <w:rPr>
          <w:rFonts w:ascii="PT Astra Serif" w:hAnsi="PT Astra Serif"/>
          <w:sz w:val="28"/>
          <w:szCs w:val="28"/>
        </w:rPr>
        <w:t>; от 13.11.2023 года № 03-16/</w:t>
      </w:r>
      <w:r w:rsidR="00FE7A8B" w:rsidRPr="00CE467C">
        <w:rPr>
          <w:rFonts w:ascii="PT Astra Serif" w:hAnsi="PT Astra Serif"/>
          <w:sz w:val="28"/>
          <w:szCs w:val="28"/>
        </w:rPr>
        <w:t>05</w:t>
      </w:r>
      <w:r w:rsidR="00CE467C" w:rsidRPr="00CE467C">
        <w:rPr>
          <w:rFonts w:ascii="PT Astra Serif" w:hAnsi="PT Astra Serif"/>
          <w:sz w:val="28"/>
          <w:szCs w:val="28"/>
        </w:rPr>
        <w:t xml:space="preserve">; </w:t>
      </w:r>
      <w:r w:rsidR="00CE467C" w:rsidRPr="00CE467C">
        <w:rPr>
          <w:rFonts w:ascii="PT Astra Serif" w:hAnsi="PT Astra Serif"/>
          <w:sz w:val="28"/>
          <w:szCs w:val="28"/>
          <w:highlight w:val="white"/>
        </w:rPr>
        <w:t>от 30.11.2023 года № 04-19/05</w:t>
      </w:r>
      <w:r w:rsidRPr="00CE467C">
        <w:rPr>
          <w:rFonts w:ascii="PT Astra Serif" w:hAnsi="PT Astra Serif"/>
          <w:sz w:val="28"/>
          <w:szCs w:val="28"/>
          <w:highlight w:val="white"/>
        </w:rPr>
        <w:t>)</w:t>
      </w:r>
      <w:r>
        <w:rPr>
          <w:rFonts w:ascii="PT Astra Serif" w:hAnsi="PT Astra Serif"/>
          <w:sz w:val="28"/>
          <w:szCs w:val="28"/>
          <w:highlight w:val="white"/>
        </w:rPr>
        <w:t xml:space="preserve"> следующие изменения:</w:t>
      </w:r>
    </w:p>
    <w:p w:rsidR="00F229D6" w:rsidRDefault="00935ADD">
      <w:pPr>
        <w:ind w:firstLine="851"/>
        <w:jc w:val="both"/>
      </w:pPr>
      <w:r>
        <w:rPr>
          <w:rFonts w:ascii="PT Astra Serif" w:hAnsi="PT Astra Serif"/>
          <w:sz w:val="28"/>
          <w:szCs w:val="28"/>
        </w:rPr>
        <w:t>1.1.</w:t>
      </w:r>
      <w:r>
        <w:rPr>
          <w:rFonts w:ascii="PT Astra Serif" w:hAnsi="PT Astra Serif"/>
          <w:sz w:val="28"/>
          <w:szCs w:val="28"/>
        </w:rPr>
        <w:tab/>
        <w:t>изложить в новой редакции следующие приложения к решению:</w:t>
      </w:r>
    </w:p>
    <w:p w:rsidR="00F229D6" w:rsidRDefault="00935ADD" w:rsidP="00083096">
      <w:pPr>
        <w:ind w:firstLine="1418"/>
        <w:jc w:val="both"/>
      </w:pPr>
      <w:r>
        <w:rPr>
          <w:rFonts w:ascii="PT Astra Serif" w:hAnsi="PT Astra Serif"/>
          <w:sz w:val="28"/>
          <w:szCs w:val="28"/>
        </w:rPr>
        <w:t>приложение 2 «Ведомственная структура расходов бюджета Пригородного муниципального образования Петровского муниципального района Саратовской области на 2023 год и на плановый период 2024 и 2025 годов» в соответствии с приложением 1 к настоящему решению;</w:t>
      </w:r>
    </w:p>
    <w:p w:rsidR="00F229D6" w:rsidRDefault="00935ADD">
      <w:pPr>
        <w:ind w:firstLine="1418"/>
        <w:jc w:val="both"/>
      </w:pPr>
      <w:r>
        <w:rPr>
          <w:rFonts w:ascii="PT Astra Serif" w:hAnsi="PT Astra Serif"/>
          <w:sz w:val="28"/>
          <w:szCs w:val="28"/>
        </w:rPr>
        <w:t xml:space="preserve">приложение 3 «Распределение бюджетных ассигнований по разделам, подразделам, целевым статьям, группам и подгруппам видов расходов классификации расходов бюджета Пригородного муниципального образования Петровского муниципального района Саратовской области на 2023 год и на </w:t>
      </w:r>
      <w:r>
        <w:rPr>
          <w:rFonts w:ascii="PT Astra Serif" w:hAnsi="PT Astra Serif"/>
          <w:sz w:val="28"/>
          <w:szCs w:val="28"/>
        </w:rPr>
        <w:lastRenderedPageBreak/>
        <w:t>плановый период 2024 и 2025 годов» в соответствии с приложением 2 к настоящему решению</w:t>
      </w:r>
      <w:r w:rsidR="00FE7A8B">
        <w:rPr>
          <w:rFonts w:ascii="PT Astra Serif" w:hAnsi="PT Astra Serif"/>
          <w:sz w:val="28"/>
          <w:szCs w:val="28"/>
        </w:rPr>
        <w:t>.</w:t>
      </w:r>
    </w:p>
    <w:p w:rsidR="00F229D6" w:rsidRDefault="00935ADD">
      <w:pPr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  Контроль за исполнением настоящего решения оставляю за собой.</w:t>
      </w:r>
    </w:p>
    <w:p w:rsidR="00F229D6" w:rsidRDefault="00935ADD">
      <w:pPr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 Настоящее решение вступает в силу со дня его принятия и подлежит обнародованию.</w:t>
      </w:r>
    </w:p>
    <w:p w:rsidR="00F229D6" w:rsidRDefault="00F229D6">
      <w:pPr>
        <w:ind w:firstLine="851"/>
        <w:jc w:val="center"/>
        <w:rPr>
          <w:rFonts w:ascii="PT Astra Serif" w:hAnsi="PT Astra Serif"/>
          <w:sz w:val="28"/>
          <w:szCs w:val="28"/>
        </w:rPr>
      </w:pPr>
    </w:p>
    <w:p w:rsidR="00F229D6" w:rsidRDefault="00F229D6">
      <w:pPr>
        <w:ind w:firstLine="851"/>
        <w:jc w:val="center"/>
        <w:rPr>
          <w:rFonts w:ascii="PT Astra Serif" w:hAnsi="PT Astra Serif"/>
          <w:sz w:val="28"/>
          <w:szCs w:val="28"/>
        </w:rPr>
      </w:pPr>
    </w:p>
    <w:p w:rsidR="00F229D6" w:rsidRDefault="00F229D6">
      <w:pPr>
        <w:rPr>
          <w:rFonts w:ascii="PT Astra Serif" w:hAnsi="PT Astra Serif"/>
          <w:b/>
        </w:rPr>
      </w:pPr>
    </w:p>
    <w:p w:rsidR="00F229D6" w:rsidRDefault="00935ADD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Глава Пригородного</w:t>
      </w:r>
    </w:p>
    <w:p w:rsidR="00F229D6" w:rsidRDefault="00935ADD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муниципального образования                                                               Н.И. Урядова</w:t>
      </w:r>
    </w:p>
    <w:p w:rsidR="00F229D6" w:rsidRDefault="00F229D6">
      <w:pPr>
        <w:sectPr w:rsidR="00F229D6">
          <w:pgSz w:w="11906" w:h="16838"/>
          <w:pgMar w:top="1134" w:right="851" w:bottom="1134" w:left="992" w:header="709" w:footer="709" w:gutter="0"/>
          <w:cols w:space="708"/>
          <w:docGrid w:linePitch="360"/>
        </w:sectPr>
      </w:pPr>
    </w:p>
    <w:tbl>
      <w:tblPr>
        <w:tblW w:w="15100" w:type="dxa"/>
        <w:tblLook w:val="0000" w:firstRow="0" w:lastRow="0" w:firstColumn="0" w:lastColumn="0" w:noHBand="0" w:noVBand="0"/>
      </w:tblPr>
      <w:tblGrid>
        <w:gridCol w:w="15100"/>
      </w:tblGrid>
      <w:tr w:rsidR="00F229D6">
        <w:tc>
          <w:tcPr>
            <w:tcW w:w="15100" w:type="dxa"/>
            <w:noWrap/>
          </w:tcPr>
          <w:tbl>
            <w:tblPr>
              <w:tblW w:w="5386" w:type="dxa"/>
              <w:tblInd w:w="9498" w:type="dxa"/>
              <w:tblLook w:val="0000" w:firstRow="0" w:lastRow="0" w:firstColumn="0" w:lastColumn="0" w:noHBand="0" w:noVBand="0"/>
            </w:tblPr>
            <w:tblGrid>
              <w:gridCol w:w="5386"/>
            </w:tblGrid>
            <w:tr w:rsidR="00F229D6">
              <w:tc>
                <w:tcPr>
                  <w:tcW w:w="5386" w:type="dxa"/>
                  <w:noWrap/>
                </w:tcPr>
                <w:p w:rsidR="00F229D6" w:rsidRDefault="00935ADD">
                  <w:pPr>
                    <w:jc w:val="both"/>
                  </w:pPr>
                  <w:r>
                    <w:rPr>
                      <w:rFonts w:ascii="PT Astra Serif" w:hAnsi="PT Astra Serif"/>
                      <w:bCs/>
                    </w:rPr>
                    <w:lastRenderedPageBreak/>
                    <w:t>Приложение 1</w:t>
                  </w:r>
                </w:p>
                <w:p w:rsidR="00F229D6" w:rsidRDefault="00935ADD" w:rsidP="00CE467C">
                  <w:pPr>
                    <w:jc w:val="both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bCs/>
                    </w:rPr>
                    <w:t xml:space="preserve">к решению Совета депутатов Пригородного муниципального образования Петровского муниципального района Саратовской области </w:t>
                  </w:r>
                  <w:r>
                    <w:rPr>
                      <w:rFonts w:ascii="PT Astra Serif" w:hAnsi="PT Astra Serif"/>
                      <w:bCs/>
                    </w:rPr>
                    <w:br/>
                  </w:r>
                  <w:r w:rsidR="006D3EBE" w:rsidRPr="006D3EBE">
                    <w:rPr>
                      <w:rFonts w:ascii="PT Astra Serif" w:hAnsi="PT Astra Serif"/>
                      <w:bCs/>
                    </w:rPr>
                    <w:t>от 15.12.2023 года №06-27/05</w:t>
                  </w:r>
                  <w:r w:rsidR="00CE467C">
                    <w:rPr>
                      <w:rFonts w:ascii="PT Astra Serif" w:hAnsi="PT Astra Serif"/>
                      <w:bCs/>
                      <w:highlight w:val="white"/>
                    </w:rPr>
                    <w:t xml:space="preserve"> </w:t>
                  </w:r>
                  <w:r>
                    <w:rPr>
                      <w:rFonts w:ascii="PT Astra Serif" w:hAnsi="PT Astra Serif"/>
                      <w:bCs/>
                      <w:highlight w:val="white"/>
                    </w:rPr>
                    <w:t xml:space="preserve"> </w:t>
                  </w:r>
                  <w:r>
                    <w:rPr>
                      <w:rFonts w:ascii="PT Astra Serif" w:hAnsi="PT Astra Serif"/>
                      <w:bCs/>
                    </w:rPr>
                    <w:t>«</w:t>
                  </w:r>
                  <w:r>
                    <w:rPr>
                      <w:rFonts w:ascii="PT Astra Serif" w:hAnsi="PT Astra Serif"/>
                    </w:rPr>
                    <w:t xml:space="preserve">О внесении изменений в решение Совета депутатов Пригородного муниципального образования Петровского муниципального района Саратовской области от 15 декабря 2022 года  </w:t>
                  </w:r>
                  <w:r w:rsidR="00FE7A8B">
                    <w:rPr>
                      <w:rFonts w:ascii="PT Astra Serif" w:hAnsi="PT Astra Serif"/>
                    </w:rPr>
                    <w:t xml:space="preserve">               </w:t>
                  </w:r>
                  <w:r>
                    <w:rPr>
                      <w:rFonts w:ascii="PT Astra Serif" w:hAnsi="PT Astra Serif"/>
                    </w:rPr>
                    <w:t>№ 67-183 «О бюджете Пригородного муниципального образования Петровского муниципального района Саратовской области на 2023 год и на плановый период 2024 и 2025 годов»</w:t>
                  </w:r>
                </w:p>
              </w:tc>
            </w:tr>
          </w:tbl>
          <w:p w:rsidR="00F229D6" w:rsidRDefault="00F229D6">
            <w:pPr>
              <w:rPr>
                <w:rFonts w:ascii="PT Astra Serif" w:hAnsi="PT Astra Serif"/>
              </w:rPr>
            </w:pPr>
          </w:p>
        </w:tc>
      </w:tr>
      <w:tr w:rsidR="00F229D6">
        <w:tc>
          <w:tcPr>
            <w:tcW w:w="14992" w:type="dxa"/>
            <w:noWrap/>
          </w:tcPr>
          <w:tbl>
            <w:tblPr>
              <w:tblW w:w="5386" w:type="dxa"/>
              <w:tblInd w:w="9498" w:type="dxa"/>
              <w:tblLook w:val="0000" w:firstRow="0" w:lastRow="0" w:firstColumn="0" w:lastColumn="0" w:noHBand="0" w:noVBand="0"/>
            </w:tblPr>
            <w:tblGrid>
              <w:gridCol w:w="5386"/>
            </w:tblGrid>
            <w:tr w:rsidR="00F229D6">
              <w:tc>
                <w:tcPr>
                  <w:tcW w:w="5386" w:type="dxa"/>
                  <w:noWrap/>
                </w:tcPr>
                <w:p w:rsidR="00F229D6" w:rsidRDefault="00935ADD">
                  <w:pPr>
                    <w:jc w:val="both"/>
                  </w:pPr>
                  <w:r>
                    <w:rPr>
                      <w:rFonts w:ascii="PT Astra Serif" w:hAnsi="PT Astra Serif"/>
                      <w:bCs/>
                    </w:rPr>
                    <w:t>«Приложение 2</w:t>
                  </w:r>
                </w:p>
                <w:p w:rsidR="00F229D6" w:rsidRDefault="00935ADD">
                  <w:pPr>
                    <w:jc w:val="both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bCs/>
                    </w:rPr>
                    <w:t>к решению Совета депутатов Пригородного муниципального образования Петровского муниципального района Саратовской области            от 15 декабря 2022 года № 67-183 «О бюджете Пригородного муниципального образования Петровского муниципального района Саратовской области на 2023 год и на плановый период 2024 и 2025 годов»</w:t>
                  </w:r>
                </w:p>
              </w:tc>
            </w:tr>
          </w:tbl>
          <w:p w:rsidR="00F229D6" w:rsidRDefault="00F229D6">
            <w:pPr>
              <w:rPr>
                <w:rFonts w:ascii="PT Astra Serif" w:hAnsi="PT Astra Serif"/>
              </w:rPr>
            </w:pPr>
          </w:p>
        </w:tc>
      </w:tr>
    </w:tbl>
    <w:p w:rsidR="00F229D6" w:rsidRDefault="00F229D6">
      <w:pPr>
        <w:pStyle w:val="af7"/>
        <w:jc w:val="center"/>
      </w:pPr>
    </w:p>
    <w:p w:rsidR="00F229D6" w:rsidRDefault="00935ADD">
      <w:pPr>
        <w:pStyle w:val="af7"/>
        <w:jc w:val="center"/>
        <w:rPr>
          <w:sz w:val="22"/>
          <w:szCs w:val="22"/>
        </w:rPr>
      </w:pPr>
      <w:r>
        <w:rPr>
          <w:rFonts w:ascii="PT Astra Serif" w:hAnsi="PT Astra Serif"/>
          <w:b/>
          <w:sz w:val="22"/>
          <w:szCs w:val="22"/>
        </w:rPr>
        <w:t>Ведомственная структура расходов бюджета Пригородного муниципального образования</w:t>
      </w:r>
    </w:p>
    <w:p w:rsidR="00F229D6" w:rsidRDefault="00935ADD">
      <w:pPr>
        <w:pStyle w:val="af7"/>
        <w:jc w:val="center"/>
        <w:rPr>
          <w:sz w:val="22"/>
          <w:szCs w:val="22"/>
        </w:rPr>
      </w:pPr>
      <w:r>
        <w:rPr>
          <w:rFonts w:ascii="PT Astra Serif" w:hAnsi="PT Astra Serif"/>
          <w:b/>
          <w:sz w:val="22"/>
          <w:szCs w:val="22"/>
        </w:rPr>
        <w:t>Петровского муниципального района Саратовской области на 2023 год и на плановый период 2024 и 2025 годов</w:t>
      </w:r>
    </w:p>
    <w:p w:rsidR="00F229D6" w:rsidRPr="00CD1782" w:rsidRDefault="00935ADD">
      <w:pPr>
        <w:pStyle w:val="af7"/>
        <w:ind w:right="-595"/>
        <w:jc w:val="right"/>
        <w:rPr>
          <w:rFonts w:ascii="PT Astra Serif" w:hAnsi="PT Astra Serif"/>
          <w:bCs/>
          <w:sz w:val="22"/>
          <w:szCs w:val="22"/>
        </w:rPr>
      </w:pPr>
      <w:r>
        <w:rPr>
          <w:rFonts w:ascii="PT Astra Serif" w:hAnsi="PT Astra Serif"/>
          <w:b/>
          <w:sz w:val="22"/>
          <w:szCs w:val="22"/>
        </w:rPr>
        <w:t xml:space="preserve">     </w:t>
      </w:r>
      <w:r w:rsidRPr="00CD1782">
        <w:rPr>
          <w:rFonts w:ascii="PT Astra Serif" w:hAnsi="PT Astra Serif"/>
          <w:sz w:val="22"/>
          <w:szCs w:val="22"/>
        </w:rPr>
        <w:t>(тыс.руб.)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21"/>
        <w:gridCol w:w="597"/>
        <w:gridCol w:w="687"/>
        <w:gridCol w:w="960"/>
        <w:gridCol w:w="1606"/>
        <w:gridCol w:w="1192"/>
        <w:gridCol w:w="1033"/>
        <w:gridCol w:w="1033"/>
        <w:gridCol w:w="1033"/>
      </w:tblGrid>
      <w:tr w:rsidR="00732D02" w:rsidRPr="00740459" w:rsidTr="006D3EBE">
        <w:trPr>
          <w:trHeight w:val="300"/>
        </w:trPr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Раз-дел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Под-раздел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Целевая статья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Вид расходов</w:t>
            </w:r>
          </w:p>
        </w:tc>
        <w:tc>
          <w:tcPr>
            <w:tcW w:w="0" w:type="auto"/>
            <w:gridSpan w:val="3"/>
            <w:shd w:val="clear" w:color="auto" w:fill="auto"/>
            <w:noWrap/>
            <w:vAlign w:val="center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Сумма</w:t>
            </w:r>
          </w:p>
        </w:tc>
      </w:tr>
      <w:tr w:rsidR="00732D02" w:rsidRPr="00740459" w:rsidTr="006D3EBE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732D02" w:rsidRPr="00740459" w:rsidRDefault="00732D02" w:rsidP="00740459">
            <w:pPr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32D02" w:rsidRPr="00740459" w:rsidRDefault="00732D02" w:rsidP="00740459">
            <w:pPr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32D02" w:rsidRPr="00740459" w:rsidRDefault="00732D02" w:rsidP="00740459">
            <w:pPr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32D02" w:rsidRPr="00740459" w:rsidRDefault="00732D02" w:rsidP="00740459">
            <w:pPr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32D02" w:rsidRPr="00740459" w:rsidRDefault="00732D02" w:rsidP="00740459">
            <w:pPr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32D02" w:rsidRPr="00740459" w:rsidRDefault="00732D02" w:rsidP="00740459">
            <w:pPr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32D02" w:rsidRPr="00740459" w:rsidRDefault="00732D02" w:rsidP="00740459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2023 год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32D02" w:rsidRPr="00740459" w:rsidRDefault="00732D02" w:rsidP="00740459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2024 год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32D02" w:rsidRPr="00740459" w:rsidRDefault="00732D02" w:rsidP="00740459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2025 год</w:t>
            </w:r>
          </w:p>
        </w:tc>
      </w:tr>
      <w:tr w:rsidR="00732D02" w:rsidRPr="00740459" w:rsidTr="006D3EBE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9</w:t>
            </w:r>
          </w:p>
        </w:tc>
      </w:tr>
      <w:tr w:rsidR="00732D02" w:rsidRPr="00740459" w:rsidTr="006D3EBE">
        <w:trPr>
          <w:trHeight w:val="418"/>
        </w:trPr>
        <w:tc>
          <w:tcPr>
            <w:tcW w:w="0" w:type="auto"/>
            <w:shd w:val="clear" w:color="auto" w:fill="auto"/>
            <w:vAlign w:val="bottom"/>
            <w:hideMark/>
          </w:tcPr>
          <w:p w:rsidR="00732D02" w:rsidRDefault="00732D02">
            <w:pPr>
              <w:rPr>
                <w:rFonts w:ascii="PT Astra Serif" w:hAnsi="PT Astra Serif" w:cs="Arial"/>
                <w:b/>
                <w:bCs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Администрация Пригородного муниципального образования Петровского муниципального района Саратовской области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119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  <w:b/>
                <w:bCs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24 007,2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  <w:b/>
                <w:bCs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9 580,6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  <w:b/>
                <w:bCs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9 605,4</w:t>
            </w:r>
          </w:p>
        </w:tc>
      </w:tr>
      <w:tr w:rsidR="00732D02" w:rsidRPr="00740459" w:rsidTr="006D3EBE">
        <w:trPr>
          <w:trHeight w:val="184"/>
        </w:trPr>
        <w:tc>
          <w:tcPr>
            <w:tcW w:w="0" w:type="auto"/>
            <w:shd w:val="clear" w:color="auto" w:fill="auto"/>
            <w:vAlign w:val="bottom"/>
            <w:hideMark/>
          </w:tcPr>
          <w:p w:rsidR="00732D02" w:rsidRDefault="00732D02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6 301,9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5 936,7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6 015,5</w:t>
            </w:r>
          </w:p>
        </w:tc>
      </w:tr>
      <w:tr w:rsidR="00732D02" w:rsidRPr="00740459" w:rsidTr="006D3EBE">
        <w:trPr>
          <w:trHeight w:val="398"/>
        </w:trPr>
        <w:tc>
          <w:tcPr>
            <w:tcW w:w="0" w:type="auto"/>
            <w:shd w:val="clear" w:color="auto" w:fill="auto"/>
            <w:vAlign w:val="bottom"/>
            <w:hideMark/>
          </w:tcPr>
          <w:p w:rsidR="00732D02" w:rsidRDefault="00732D02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1 554,2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1 498,9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1 558,5</w:t>
            </w:r>
          </w:p>
        </w:tc>
      </w:tr>
      <w:tr w:rsidR="00732D02" w:rsidRPr="00740459" w:rsidTr="006D3EBE">
        <w:trPr>
          <w:trHeight w:val="252"/>
        </w:trPr>
        <w:tc>
          <w:tcPr>
            <w:tcW w:w="0" w:type="auto"/>
            <w:shd w:val="clear" w:color="auto" w:fill="auto"/>
            <w:vAlign w:val="bottom"/>
            <w:hideMark/>
          </w:tcPr>
          <w:p w:rsidR="00732D02" w:rsidRDefault="00732D02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1 554,2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1 498,9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1 558,5</w:t>
            </w:r>
          </w:p>
        </w:tc>
      </w:tr>
      <w:tr w:rsidR="00732D02" w:rsidRPr="00740459" w:rsidTr="006D3EBE">
        <w:trPr>
          <w:trHeight w:val="300"/>
        </w:trPr>
        <w:tc>
          <w:tcPr>
            <w:tcW w:w="0" w:type="auto"/>
            <w:shd w:val="clear" w:color="auto" w:fill="auto"/>
            <w:vAlign w:val="bottom"/>
            <w:hideMark/>
          </w:tcPr>
          <w:p w:rsidR="00732D02" w:rsidRDefault="00732D02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Обеспечение деятельности высшего должностного лица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81 3 00 00000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1 554,2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1 498,9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1 558,5</w:t>
            </w:r>
          </w:p>
        </w:tc>
      </w:tr>
      <w:tr w:rsidR="00732D02" w:rsidRPr="00740459" w:rsidTr="006D3EBE">
        <w:trPr>
          <w:trHeight w:val="600"/>
        </w:trPr>
        <w:tc>
          <w:tcPr>
            <w:tcW w:w="0" w:type="auto"/>
            <w:shd w:val="clear" w:color="auto" w:fill="auto"/>
            <w:vAlign w:val="bottom"/>
            <w:hideMark/>
          </w:tcPr>
          <w:p w:rsidR="00732D02" w:rsidRDefault="00732D02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lastRenderedPageBreak/>
              <w:t>Расходы на обеспечение деятельности главы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81 3 00 03000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1 554,2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1 498,9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1 558,5</w:t>
            </w:r>
          </w:p>
        </w:tc>
      </w:tr>
      <w:tr w:rsidR="00732D02" w:rsidRPr="00740459" w:rsidTr="006D3EBE">
        <w:trPr>
          <w:trHeight w:val="388"/>
        </w:trPr>
        <w:tc>
          <w:tcPr>
            <w:tcW w:w="0" w:type="auto"/>
            <w:shd w:val="clear" w:color="auto" w:fill="auto"/>
            <w:vAlign w:val="bottom"/>
            <w:hideMark/>
          </w:tcPr>
          <w:p w:rsidR="00732D02" w:rsidRDefault="00732D02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81 3 00 03000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1 554,2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1 498,9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1 558,5</w:t>
            </w:r>
          </w:p>
        </w:tc>
      </w:tr>
      <w:tr w:rsidR="00732D02" w:rsidRPr="00740459" w:rsidTr="006D3EBE">
        <w:trPr>
          <w:trHeight w:val="465"/>
        </w:trPr>
        <w:tc>
          <w:tcPr>
            <w:tcW w:w="0" w:type="auto"/>
            <w:shd w:val="clear" w:color="auto" w:fill="auto"/>
            <w:vAlign w:val="bottom"/>
            <w:hideMark/>
          </w:tcPr>
          <w:p w:rsidR="00732D02" w:rsidRDefault="00732D02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81 3 00 03000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1 554,2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1 498,9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1 558,5</w:t>
            </w:r>
          </w:p>
        </w:tc>
      </w:tr>
      <w:tr w:rsidR="00732D02" w:rsidRPr="00740459" w:rsidTr="006D3EBE">
        <w:trPr>
          <w:trHeight w:val="687"/>
        </w:trPr>
        <w:tc>
          <w:tcPr>
            <w:tcW w:w="0" w:type="auto"/>
            <w:shd w:val="clear" w:color="auto" w:fill="auto"/>
            <w:vAlign w:val="bottom"/>
            <w:hideMark/>
          </w:tcPr>
          <w:p w:rsidR="00732D02" w:rsidRDefault="00732D02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3 941,7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4 009,0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4 011,5</w:t>
            </w:r>
          </w:p>
        </w:tc>
      </w:tr>
      <w:tr w:rsidR="00732D02" w:rsidRPr="00740459" w:rsidTr="006D3EBE">
        <w:trPr>
          <w:trHeight w:val="300"/>
        </w:trPr>
        <w:tc>
          <w:tcPr>
            <w:tcW w:w="0" w:type="auto"/>
            <w:shd w:val="clear" w:color="auto" w:fill="auto"/>
            <w:vAlign w:val="bottom"/>
            <w:hideMark/>
          </w:tcPr>
          <w:p w:rsidR="00732D02" w:rsidRDefault="00732D02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3 940,9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4 009,0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4 011,5</w:t>
            </w:r>
          </w:p>
        </w:tc>
      </w:tr>
      <w:tr w:rsidR="00732D02" w:rsidRPr="00740459" w:rsidTr="006D3EBE">
        <w:trPr>
          <w:trHeight w:val="300"/>
        </w:trPr>
        <w:tc>
          <w:tcPr>
            <w:tcW w:w="0" w:type="auto"/>
            <w:shd w:val="clear" w:color="auto" w:fill="auto"/>
            <w:vAlign w:val="bottom"/>
            <w:hideMark/>
          </w:tcPr>
          <w:p w:rsidR="00732D02" w:rsidRDefault="00732D02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Обеспечение деятельности органов исполнительной власти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81 2 00 00000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3 940,9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4 009,0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4 011,5</w:t>
            </w:r>
          </w:p>
        </w:tc>
      </w:tr>
      <w:tr w:rsidR="00732D02" w:rsidRPr="00740459" w:rsidTr="006D3EBE">
        <w:trPr>
          <w:trHeight w:val="179"/>
        </w:trPr>
        <w:tc>
          <w:tcPr>
            <w:tcW w:w="0" w:type="auto"/>
            <w:shd w:val="clear" w:color="auto" w:fill="auto"/>
            <w:vAlign w:val="bottom"/>
            <w:hideMark/>
          </w:tcPr>
          <w:p w:rsidR="00732D02" w:rsidRDefault="00732D02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81 2 00 02200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3 939,9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4 008,0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4 010,5</w:t>
            </w:r>
          </w:p>
        </w:tc>
      </w:tr>
      <w:tr w:rsidR="00732D02" w:rsidRPr="00740459" w:rsidTr="006D3EBE">
        <w:trPr>
          <w:trHeight w:val="270"/>
        </w:trPr>
        <w:tc>
          <w:tcPr>
            <w:tcW w:w="0" w:type="auto"/>
            <w:shd w:val="clear" w:color="auto" w:fill="auto"/>
            <w:vAlign w:val="bottom"/>
            <w:hideMark/>
          </w:tcPr>
          <w:p w:rsidR="00732D02" w:rsidRDefault="00732D02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81 2 00 02200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3 089,7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3 292,4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3 610,5</w:t>
            </w:r>
          </w:p>
        </w:tc>
      </w:tr>
      <w:tr w:rsidR="00732D02" w:rsidRPr="00740459" w:rsidTr="006D3EBE">
        <w:trPr>
          <w:trHeight w:val="262"/>
        </w:trPr>
        <w:tc>
          <w:tcPr>
            <w:tcW w:w="0" w:type="auto"/>
            <w:shd w:val="clear" w:color="auto" w:fill="auto"/>
            <w:vAlign w:val="bottom"/>
            <w:hideMark/>
          </w:tcPr>
          <w:p w:rsidR="00732D02" w:rsidRDefault="00732D02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81 2 00 02200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3 089,7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3 292,4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3 610,5</w:t>
            </w:r>
          </w:p>
        </w:tc>
      </w:tr>
      <w:tr w:rsidR="00732D02" w:rsidRPr="00740459" w:rsidTr="006D3EBE">
        <w:trPr>
          <w:trHeight w:val="456"/>
        </w:trPr>
        <w:tc>
          <w:tcPr>
            <w:tcW w:w="0" w:type="auto"/>
            <w:shd w:val="clear" w:color="auto" w:fill="auto"/>
            <w:vAlign w:val="bottom"/>
            <w:hideMark/>
          </w:tcPr>
          <w:p w:rsidR="00732D02" w:rsidRDefault="00732D02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81 2 00 02200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850,2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715,6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400,0</w:t>
            </w:r>
          </w:p>
        </w:tc>
      </w:tr>
      <w:tr w:rsidR="00732D02" w:rsidRPr="00740459" w:rsidTr="006D3EBE">
        <w:trPr>
          <w:trHeight w:val="408"/>
        </w:trPr>
        <w:tc>
          <w:tcPr>
            <w:tcW w:w="0" w:type="auto"/>
            <w:shd w:val="clear" w:color="auto" w:fill="auto"/>
            <w:vAlign w:val="bottom"/>
            <w:hideMark/>
          </w:tcPr>
          <w:p w:rsidR="00732D02" w:rsidRDefault="00732D02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81 2 00 02200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850,2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715,6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400,0</w:t>
            </w:r>
          </w:p>
        </w:tc>
      </w:tr>
      <w:tr w:rsidR="00732D02" w:rsidRPr="00740459" w:rsidTr="006D3EBE">
        <w:trPr>
          <w:trHeight w:val="472"/>
        </w:trPr>
        <w:tc>
          <w:tcPr>
            <w:tcW w:w="0" w:type="auto"/>
            <w:shd w:val="clear" w:color="auto" w:fill="auto"/>
            <w:vAlign w:val="bottom"/>
            <w:hideMark/>
          </w:tcPr>
          <w:p w:rsidR="00732D02" w:rsidRDefault="00732D02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Уплата налога на имущество и транспортного налога органами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81 2 00 04100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1,0</w:t>
            </w:r>
          </w:p>
        </w:tc>
      </w:tr>
      <w:tr w:rsidR="00732D02" w:rsidRPr="00740459" w:rsidTr="006D3EBE">
        <w:trPr>
          <w:trHeight w:val="300"/>
        </w:trPr>
        <w:tc>
          <w:tcPr>
            <w:tcW w:w="0" w:type="auto"/>
            <w:shd w:val="clear" w:color="auto" w:fill="auto"/>
            <w:vAlign w:val="bottom"/>
            <w:hideMark/>
          </w:tcPr>
          <w:p w:rsidR="00732D02" w:rsidRDefault="00732D02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81 2 00 04100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1,0</w:t>
            </w:r>
          </w:p>
        </w:tc>
      </w:tr>
      <w:tr w:rsidR="00732D02" w:rsidRPr="00740459" w:rsidTr="006D3EBE">
        <w:trPr>
          <w:trHeight w:val="300"/>
        </w:trPr>
        <w:tc>
          <w:tcPr>
            <w:tcW w:w="0" w:type="auto"/>
            <w:shd w:val="clear" w:color="auto" w:fill="auto"/>
            <w:vAlign w:val="bottom"/>
            <w:hideMark/>
          </w:tcPr>
          <w:p w:rsidR="00732D02" w:rsidRDefault="00732D02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81 2 00 04100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1,0</w:t>
            </w:r>
          </w:p>
        </w:tc>
      </w:tr>
      <w:tr w:rsidR="00732D02" w:rsidRPr="00740459" w:rsidTr="006D3EBE">
        <w:trPr>
          <w:trHeight w:val="136"/>
        </w:trPr>
        <w:tc>
          <w:tcPr>
            <w:tcW w:w="0" w:type="auto"/>
            <w:shd w:val="clear" w:color="auto" w:fill="auto"/>
            <w:vAlign w:val="bottom"/>
            <w:hideMark/>
          </w:tcPr>
          <w:p w:rsidR="00732D02" w:rsidRDefault="00732D02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732D02" w:rsidRPr="00740459" w:rsidTr="006D3EBE">
        <w:trPr>
          <w:trHeight w:val="187"/>
        </w:trPr>
        <w:tc>
          <w:tcPr>
            <w:tcW w:w="0" w:type="auto"/>
            <w:shd w:val="clear" w:color="auto" w:fill="auto"/>
            <w:vAlign w:val="bottom"/>
            <w:hideMark/>
          </w:tcPr>
          <w:p w:rsidR="00732D02" w:rsidRDefault="00732D02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Исполнение судебных решений, не связанных с погашением кредиторской задолженности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89 2 00 00000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732D02" w:rsidRPr="00740459" w:rsidTr="006D3EBE">
        <w:trPr>
          <w:trHeight w:val="275"/>
        </w:trPr>
        <w:tc>
          <w:tcPr>
            <w:tcW w:w="0" w:type="auto"/>
            <w:shd w:val="clear" w:color="auto" w:fill="auto"/>
            <w:vAlign w:val="bottom"/>
            <w:hideMark/>
          </w:tcPr>
          <w:p w:rsidR="00732D02" w:rsidRDefault="00732D02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Взыскания на средства бюджета, не связанные с погашением кредиторской задолженности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89 2 00 99400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732D02" w:rsidRPr="00740459" w:rsidTr="006D3EBE">
        <w:trPr>
          <w:trHeight w:val="300"/>
        </w:trPr>
        <w:tc>
          <w:tcPr>
            <w:tcW w:w="0" w:type="auto"/>
            <w:shd w:val="clear" w:color="auto" w:fill="auto"/>
            <w:vAlign w:val="bottom"/>
            <w:hideMark/>
          </w:tcPr>
          <w:p w:rsidR="00732D02" w:rsidRDefault="00732D02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89 2 00 99400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732D02" w:rsidRPr="00740459" w:rsidTr="006D3EBE">
        <w:trPr>
          <w:trHeight w:val="300"/>
        </w:trPr>
        <w:tc>
          <w:tcPr>
            <w:tcW w:w="0" w:type="auto"/>
            <w:shd w:val="clear" w:color="auto" w:fill="auto"/>
            <w:vAlign w:val="bottom"/>
            <w:hideMark/>
          </w:tcPr>
          <w:p w:rsidR="00732D02" w:rsidRDefault="00732D02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89 2 00 99400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732D02" w:rsidRPr="00740459" w:rsidTr="006D3EBE">
        <w:trPr>
          <w:trHeight w:val="133"/>
        </w:trPr>
        <w:tc>
          <w:tcPr>
            <w:tcW w:w="0" w:type="auto"/>
            <w:shd w:val="clear" w:color="auto" w:fill="auto"/>
            <w:vAlign w:val="bottom"/>
            <w:hideMark/>
          </w:tcPr>
          <w:p w:rsidR="00732D02" w:rsidRDefault="00732D02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169,5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178,2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185,1</w:t>
            </w:r>
          </w:p>
        </w:tc>
      </w:tr>
      <w:tr w:rsidR="00732D02" w:rsidRPr="00740459" w:rsidTr="006D3EBE">
        <w:trPr>
          <w:trHeight w:val="165"/>
        </w:trPr>
        <w:tc>
          <w:tcPr>
            <w:tcW w:w="0" w:type="auto"/>
            <w:shd w:val="clear" w:color="auto" w:fill="auto"/>
            <w:vAlign w:val="bottom"/>
            <w:hideMark/>
          </w:tcPr>
          <w:p w:rsidR="00732D02" w:rsidRDefault="00732D02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Предоставление межбюджетных трансфертов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169,5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178,2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185,1</w:t>
            </w:r>
          </w:p>
        </w:tc>
      </w:tr>
      <w:tr w:rsidR="00732D02" w:rsidRPr="00740459" w:rsidTr="006D3EBE">
        <w:trPr>
          <w:trHeight w:val="482"/>
        </w:trPr>
        <w:tc>
          <w:tcPr>
            <w:tcW w:w="0" w:type="auto"/>
            <w:shd w:val="clear" w:color="auto" w:fill="auto"/>
            <w:vAlign w:val="bottom"/>
            <w:hideMark/>
          </w:tcPr>
          <w:p w:rsidR="00732D02" w:rsidRDefault="00732D02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lastRenderedPageBreak/>
              <w:t>Предоставление межбюджетных трансфертов бюджету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86 1 00 00000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169,5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178,2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185,1</w:t>
            </w:r>
          </w:p>
        </w:tc>
      </w:tr>
      <w:tr w:rsidR="00732D02" w:rsidRPr="00740459" w:rsidTr="006D3EBE">
        <w:trPr>
          <w:trHeight w:val="150"/>
        </w:trPr>
        <w:tc>
          <w:tcPr>
            <w:tcW w:w="0" w:type="auto"/>
            <w:shd w:val="clear" w:color="auto" w:fill="auto"/>
            <w:vAlign w:val="bottom"/>
            <w:hideMark/>
          </w:tcPr>
          <w:p w:rsidR="00732D02" w:rsidRDefault="00732D02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Предоставление межбюджетных трансфертов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86 1 02 00000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169,5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178,2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185,1</w:t>
            </w:r>
          </w:p>
        </w:tc>
      </w:tr>
      <w:tr w:rsidR="00732D02" w:rsidRPr="00740459" w:rsidTr="006D3EBE">
        <w:trPr>
          <w:trHeight w:val="350"/>
        </w:trPr>
        <w:tc>
          <w:tcPr>
            <w:tcW w:w="0" w:type="auto"/>
            <w:shd w:val="clear" w:color="auto" w:fill="auto"/>
            <w:vAlign w:val="bottom"/>
            <w:hideMark/>
          </w:tcPr>
          <w:p w:rsidR="00732D02" w:rsidRDefault="00732D02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Выполнение полномочий по осуществлению внешнего муниципального финансового контроля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86 1 02 41100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126,2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131,1</w:t>
            </w:r>
          </w:p>
        </w:tc>
      </w:tr>
      <w:tr w:rsidR="00732D02" w:rsidRPr="00740459" w:rsidTr="006D3EBE">
        <w:trPr>
          <w:trHeight w:val="300"/>
        </w:trPr>
        <w:tc>
          <w:tcPr>
            <w:tcW w:w="0" w:type="auto"/>
            <w:shd w:val="clear" w:color="auto" w:fill="auto"/>
            <w:vAlign w:val="bottom"/>
            <w:hideMark/>
          </w:tcPr>
          <w:p w:rsidR="00732D02" w:rsidRDefault="00732D02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86 1 02 41100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126,2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131,1</w:t>
            </w:r>
          </w:p>
        </w:tc>
      </w:tr>
      <w:tr w:rsidR="00732D02" w:rsidRPr="00740459" w:rsidTr="006D3EBE">
        <w:trPr>
          <w:trHeight w:val="300"/>
        </w:trPr>
        <w:tc>
          <w:tcPr>
            <w:tcW w:w="0" w:type="auto"/>
            <w:shd w:val="clear" w:color="auto" w:fill="auto"/>
            <w:vAlign w:val="bottom"/>
            <w:hideMark/>
          </w:tcPr>
          <w:p w:rsidR="00732D02" w:rsidRDefault="00732D02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86 1 02 41100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126,2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131,1</w:t>
            </w:r>
          </w:p>
        </w:tc>
      </w:tr>
      <w:tr w:rsidR="00732D02" w:rsidRPr="00740459" w:rsidTr="006D3EBE">
        <w:trPr>
          <w:trHeight w:val="196"/>
        </w:trPr>
        <w:tc>
          <w:tcPr>
            <w:tcW w:w="0" w:type="auto"/>
            <w:shd w:val="clear" w:color="auto" w:fill="auto"/>
            <w:vAlign w:val="bottom"/>
            <w:hideMark/>
          </w:tcPr>
          <w:p w:rsidR="00732D02" w:rsidRDefault="00732D02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Выполнение полномочий по формированию, исполнению и осуществлению контроля бюджета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86 1 02 41200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52,0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54,0</w:t>
            </w:r>
          </w:p>
        </w:tc>
      </w:tr>
      <w:tr w:rsidR="00732D02" w:rsidRPr="00740459" w:rsidTr="006D3EBE">
        <w:trPr>
          <w:trHeight w:val="300"/>
        </w:trPr>
        <w:tc>
          <w:tcPr>
            <w:tcW w:w="0" w:type="auto"/>
            <w:shd w:val="clear" w:color="auto" w:fill="auto"/>
            <w:vAlign w:val="bottom"/>
            <w:hideMark/>
          </w:tcPr>
          <w:p w:rsidR="00732D02" w:rsidRDefault="00732D02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86 1 02 41200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52,0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54,0</w:t>
            </w:r>
          </w:p>
        </w:tc>
      </w:tr>
      <w:tr w:rsidR="00732D02" w:rsidRPr="00740459" w:rsidTr="006D3EBE">
        <w:trPr>
          <w:trHeight w:val="300"/>
        </w:trPr>
        <w:tc>
          <w:tcPr>
            <w:tcW w:w="0" w:type="auto"/>
            <w:shd w:val="clear" w:color="auto" w:fill="auto"/>
            <w:vAlign w:val="bottom"/>
            <w:hideMark/>
          </w:tcPr>
          <w:p w:rsidR="00732D02" w:rsidRDefault="00732D02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86 1 02 41200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52,0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54,0</w:t>
            </w:r>
          </w:p>
        </w:tc>
      </w:tr>
      <w:tr w:rsidR="00732D02" w:rsidRPr="00740459" w:rsidTr="006D3EBE">
        <w:trPr>
          <w:trHeight w:val="300"/>
        </w:trPr>
        <w:tc>
          <w:tcPr>
            <w:tcW w:w="0" w:type="auto"/>
            <w:shd w:val="clear" w:color="auto" w:fill="auto"/>
            <w:vAlign w:val="bottom"/>
            <w:hideMark/>
          </w:tcPr>
          <w:p w:rsidR="00732D02" w:rsidRDefault="00732D02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368,3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732D02" w:rsidRPr="00740459" w:rsidTr="006D3EBE">
        <w:trPr>
          <w:trHeight w:val="300"/>
        </w:trPr>
        <w:tc>
          <w:tcPr>
            <w:tcW w:w="0" w:type="auto"/>
            <w:shd w:val="clear" w:color="auto" w:fill="auto"/>
            <w:vAlign w:val="bottom"/>
            <w:hideMark/>
          </w:tcPr>
          <w:p w:rsidR="00732D02" w:rsidRDefault="00732D02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88 0 00 00000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368,3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732D02" w:rsidRPr="00740459" w:rsidTr="006D3EBE">
        <w:trPr>
          <w:trHeight w:val="300"/>
        </w:trPr>
        <w:tc>
          <w:tcPr>
            <w:tcW w:w="0" w:type="auto"/>
            <w:shd w:val="clear" w:color="auto" w:fill="auto"/>
            <w:vAlign w:val="bottom"/>
            <w:hideMark/>
          </w:tcPr>
          <w:p w:rsidR="00732D02" w:rsidRDefault="00732D02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Проведение выборов в органы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88 0 00 13100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368,3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732D02" w:rsidRPr="00740459" w:rsidTr="006D3EBE">
        <w:trPr>
          <w:trHeight w:val="300"/>
        </w:trPr>
        <w:tc>
          <w:tcPr>
            <w:tcW w:w="0" w:type="auto"/>
            <w:shd w:val="clear" w:color="auto" w:fill="auto"/>
            <w:vAlign w:val="bottom"/>
            <w:hideMark/>
          </w:tcPr>
          <w:p w:rsidR="00732D02" w:rsidRDefault="00732D02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88 0 00 13100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368,3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732D02" w:rsidRPr="00740459" w:rsidTr="006D3EBE">
        <w:trPr>
          <w:trHeight w:val="300"/>
        </w:trPr>
        <w:tc>
          <w:tcPr>
            <w:tcW w:w="0" w:type="auto"/>
            <w:shd w:val="clear" w:color="auto" w:fill="auto"/>
            <w:vAlign w:val="bottom"/>
            <w:hideMark/>
          </w:tcPr>
          <w:p w:rsidR="00732D02" w:rsidRDefault="00732D02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Специальные расходы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88 0 00 13100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368,3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732D02" w:rsidRPr="00740459" w:rsidTr="006D3EBE">
        <w:trPr>
          <w:trHeight w:val="300"/>
        </w:trPr>
        <w:tc>
          <w:tcPr>
            <w:tcW w:w="0" w:type="auto"/>
            <w:shd w:val="clear" w:color="auto" w:fill="auto"/>
            <w:vAlign w:val="bottom"/>
            <w:hideMark/>
          </w:tcPr>
          <w:p w:rsidR="00732D02" w:rsidRDefault="00732D02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268,2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250,6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260,4</w:t>
            </w:r>
          </w:p>
        </w:tc>
      </w:tr>
      <w:tr w:rsidR="00732D02" w:rsidRPr="00740459" w:rsidTr="006D3EBE">
        <w:trPr>
          <w:trHeight w:val="277"/>
        </w:trPr>
        <w:tc>
          <w:tcPr>
            <w:tcW w:w="0" w:type="auto"/>
            <w:shd w:val="clear" w:color="auto" w:fill="auto"/>
            <w:vAlign w:val="bottom"/>
            <w:hideMark/>
          </w:tcPr>
          <w:p w:rsidR="00732D02" w:rsidRDefault="00732D02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Муниципальная программа "Развитие информационного партнерства органов местного самоуправления Пригородного муниципального образования со средствами массовой информации"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70 0 00 00000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22,0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732D02" w:rsidRPr="00740459" w:rsidTr="006D3EBE">
        <w:trPr>
          <w:trHeight w:val="268"/>
        </w:trPr>
        <w:tc>
          <w:tcPr>
            <w:tcW w:w="0" w:type="auto"/>
            <w:shd w:val="clear" w:color="auto" w:fill="auto"/>
            <w:vAlign w:val="bottom"/>
            <w:hideMark/>
          </w:tcPr>
          <w:p w:rsidR="00732D02" w:rsidRDefault="00732D02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Основное мероприятие "Публикация правовых актов органов местного самоуправления Пригородного муниципального образования и иных материалов (объявления, конкурсы, аукционы и т.д.)"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70 0 01 00000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22,0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732D02" w:rsidRPr="00740459" w:rsidTr="006D3EBE">
        <w:trPr>
          <w:trHeight w:val="196"/>
        </w:trPr>
        <w:tc>
          <w:tcPr>
            <w:tcW w:w="0" w:type="auto"/>
            <w:shd w:val="clear" w:color="auto" w:fill="auto"/>
            <w:vAlign w:val="bottom"/>
            <w:hideMark/>
          </w:tcPr>
          <w:p w:rsidR="00732D02" w:rsidRDefault="00732D02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70 0 01 Н0000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22,0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732D02" w:rsidRPr="00740459" w:rsidTr="006D3EBE">
        <w:trPr>
          <w:trHeight w:val="417"/>
        </w:trPr>
        <w:tc>
          <w:tcPr>
            <w:tcW w:w="0" w:type="auto"/>
            <w:shd w:val="clear" w:color="auto" w:fill="auto"/>
            <w:vAlign w:val="bottom"/>
            <w:hideMark/>
          </w:tcPr>
          <w:p w:rsidR="00732D02" w:rsidRDefault="00732D02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70 0 01 Н0000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22,0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732D02" w:rsidRPr="00740459" w:rsidTr="006D3EBE">
        <w:trPr>
          <w:trHeight w:val="240"/>
        </w:trPr>
        <w:tc>
          <w:tcPr>
            <w:tcW w:w="0" w:type="auto"/>
            <w:shd w:val="clear" w:color="auto" w:fill="auto"/>
            <w:vAlign w:val="bottom"/>
            <w:hideMark/>
          </w:tcPr>
          <w:p w:rsidR="00732D02" w:rsidRDefault="00732D02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70 0 01 Н0000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22,0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732D02" w:rsidRPr="00740459" w:rsidTr="006D3EBE">
        <w:trPr>
          <w:trHeight w:val="246"/>
        </w:trPr>
        <w:tc>
          <w:tcPr>
            <w:tcW w:w="0" w:type="auto"/>
            <w:shd w:val="clear" w:color="auto" w:fill="auto"/>
            <w:vAlign w:val="bottom"/>
            <w:hideMark/>
          </w:tcPr>
          <w:p w:rsidR="00732D02" w:rsidRDefault="00732D02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83 0 00 00000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732D02" w:rsidRPr="00740459" w:rsidTr="006D3EBE">
        <w:trPr>
          <w:trHeight w:val="295"/>
        </w:trPr>
        <w:tc>
          <w:tcPr>
            <w:tcW w:w="0" w:type="auto"/>
            <w:shd w:val="clear" w:color="auto" w:fill="auto"/>
            <w:vAlign w:val="bottom"/>
            <w:hideMark/>
          </w:tcPr>
          <w:p w:rsidR="00732D02" w:rsidRDefault="00732D02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Обеспечение и проведение предпродажной подготовки и продажи муниципального имущества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83 0 00 05200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732D02" w:rsidRPr="00740459" w:rsidTr="006D3EBE">
        <w:trPr>
          <w:trHeight w:val="133"/>
        </w:trPr>
        <w:tc>
          <w:tcPr>
            <w:tcW w:w="0" w:type="auto"/>
            <w:shd w:val="clear" w:color="auto" w:fill="auto"/>
            <w:vAlign w:val="bottom"/>
            <w:hideMark/>
          </w:tcPr>
          <w:p w:rsidR="00732D02" w:rsidRDefault="00732D02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83 0 00 05200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732D02" w:rsidRPr="00740459" w:rsidTr="006D3EBE">
        <w:trPr>
          <w:trHeight w:val="267"/>
        </w:trPr>
        <w:tc>
          <w:tcPr>
            <w:tcW w:w="0" w:type="auto"/>
            <w:shd w:val="clear" w:color="auto" w:fill="auto"/>
            <w:vAlign w:val="bottom"/>
            <w:hideMark/>
          </w:tcPr>
          <w:p w:rsidR="00732D02" w:rsidRDefault="00732D02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83 0 00 05200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732D02" w:rsidRPr="00740459" w:rsidTr="006D3EBE">
        <w:trPr>
          <w:trHeight w:val="300"/>
        </w:trPr>
        <w:tc>
          <w:tcPr>
            <w:tcW w:w="0" w:type="auto"/>
            <w:shd w:val="clear" w:color="auto" w:fill="auto"/>
            <w:vAlign w:val="bottom"/>
            <w:hideMark/>
          </w:tcPr>
          <w:p w:rsidR="00732D02" w:rsidRDefault="00732D02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Предоставление межбюджетных трансфертов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234,3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246,9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256,6</w:t>
            </w:r>
          </w:p>
        </w:tc>
      </w:tr>
      <w:tr w:rsidR="00732D02" w:rsidRPr="00740459" w:rsidTr="006D3EBE">
        <w:trPr>
          <w:trHeight w:val="408"/>
        </w:trPr>
        <w:tc>
          <w:tcPr>
            <w:tcW w:w="0" w:type="auto"/>
            <w:shd w:val="clear" w:color="auto" w:fill="auto"/>
            <w:vAlign w:val="bottom"/>
            <w:hideMark/>
          </w:tcPr>
          <w:p w:rsidR="00732D02" w:rsidRDefault="00732D02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Предоставление межбюджетных трансфертов бюджету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86 1 00 00000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234,3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246,9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256,6</w:t>
            </w:r>
          </w:p>
        </w:tc>
      </w:tr>
      <w:tr w:rsidR="00732D02" w:rsidRPr="00740459" w:rsidTr="006D3EBE">
        <w:trPr>
          <w:trHeight w:val="203"/>
        </w:trPr>
        <w:tc>
          <w:tcPr>
            <w:tcW w:w="0" w:type="auto"/>
            <w:shd w:val="clear" w:color="auto" w:fill="auto"/>
            <w:vAlign w:val="bottom"/>
            <w:hideMark/>
          </w:tcPr>
          <w:p w:rsidR="00732D02" w:rsidRDefault="00732D02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Предоставление межбюджетных трансфертов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86 1 02 00000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234,3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246,9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256,6</w:t>
            </w:r>
          </w:p>
        </w:tc>
      </w:tr>
      <w:tr w:rsidR="00732D02" w:rsidRPr="00740459" w:rsidTr="006D3EBE">
        <w:trPr>
          <w:trHeight w:val="557"/>
        </w:trPr>
        <w:tc>
          <w:tcPr>
            <w:tcW w:w="0" w:type="auto"/>
            <w:shd w:val="clear" w:color="auto" w:fill="auto"/>
            <w:vAlign w:val="bottom"/>
            <w:hideMark/>
          </w:tcPr>
          <w:p w:rsidR="00732D02" w:rsidRDefault="00732D02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Выполнение полномочий по ведению бухгалтерского учета финансово-хозяйственной деятельности администрации поселения и (или) казенных учреждений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86 1 02 41300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234,3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246,9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256,6</w:t>
            </w:r>
          </w:p>
        </w:tc>
      </w:tr>
      <w:tr w:rsidR="00732D02" w:rsidRPr="00740459" w:rsidTr="006D3EBE">
        <w:trPr>
          <w:trHeight w:val="242"/>
        </w:trPr>
        <w:tc>
          <w:tcPr>
            <w:tcW w:w="0" w:type="auto"/>
            <w:shd w:val="clear" w:color="auto" w:fill="auto"/>
            <w:vAlign w:val="bottom"/>
            <w:hideMark/>
          </w:tcPr>
          <w:p w:rsidR="00732D02" w:rsidRDefault="00732D02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86 1 02 41300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234,3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246,9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256,6</w:t>
            </w:r>
          </w:p>
        </w:tc>
      </w:tr>
      <w:tr w:rsidR="00732D02" w:rsidRPr="00740459" w:rsidTr="006D3EBE">
        <w:trPr>
          <w:trHeight w:val="300"/>
        </w:trPr>
        <w:tc>
          <w:tcPr>
            <w:tcW w:w="0" w:type="auto"/>
            <w:shd w:val="clear" w:color="auto" w:fill="auto"/>
            <w:vAlign w:val="bottom"/>
            <w:hideMark/>
          </w:tcPr>
          <w:p w:rsidR="00732D02" w:rsidRDefault="00732D02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86 1 02 41300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234,3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246,9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256,6</w:t>
            </w:r>
          </w:p>
        </w:tc>
      </w:tr>
      <w:tr w:rsidR="00732D02" w:rsidRPr="00740459" w:rsidTr="006D3EBE">
        <w:trPr>
          <w:trHeight w:val="300"/>
        </w:trPr>
        <w:tc>
          <w:tcPr>
            <w:tcW w:w="0" w:type="auto"/>
            <w:shd w:val="clear" w:color="auto" w:fill="auto"/>
            <w:vAlign w:val="bottom"/>
            <w:hideMark/>
          </w:tcPr>
          <w:p w:rsidR="00732D02" w:rsidRDefault="00732D02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6,9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3,7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3,8</w:t>
            </w:r>
          </w:p>
        </w:tc>
      </w:tr>
      <w:tr w:rsidR="00732D02" w:rsidRPr="00740459" w:rsidTr="006D3EBE">
        <w:trPr>
          <w:trHeight w:val="196"/>
        </w:trPr>
        <w:tc>
          <w:tcPr>
            <w:tcW w:w="0" w:type="auto"/>
            <w:shd w:val="clear" w:color="auto" w:fill="auto"/>
            <w:vAlign w:val="bottom"/>
            <w:hideMark/>
          </w:tcPr>
          <w:p w:rsidR="00732D02" w:rsidRDefault="00732D02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Прочие расходы по общегосударственным вопросам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89 1 00 00000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6,9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3,7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3,8</w:t>
            </w:r>
          </w:p>
        </w:tc>
      </w:tr>
      <w:tr w:rsidR="00732D02" w:rsidRPr="00740459" w:rsidTr="006D3EBE">
        <w:trPr>
          <w:trHeight w:val="222"/>
        </w:trPr>
        <w:tc>
          <w:tcPr>
            <w:tcW w:w="0" w:type="auto"/>
            <w:shd w:val="clear" w:color="auto" w:fill="auto"/>
            <w:vAlign w:val="bottom"/>
            <w:hideMark/>
          </w:tcPr>
          <w:p w:rsidR="00732D02" w:rsidRDefault="00732D02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Уплата членских взносов на осуществление деятельности Ассоциации "Совет муниципальных образований Саратовской области"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89 1 00 07100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6,9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3,7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3,8</w:t>
            </w:r>
          </w:p>
        </w:tc>
      </w:tr>
      <w:tr w:rsidR="00732D02" w:rsidRPr="00740459" w:rsidTr="006D3EBE">
        <w:trPr>
          <w:trHeight w:val="300"/>
        </w:trPr>
        <w:tc>
          <w:tcPr>
            <w:tcW w:w="0" w:type="auto"/>
            <w:shd w:val="clear" w:color="auto" w:fill="auto"/>
            <w:vAlign w:val="bottom"/>
            <w:hideMark/>
          </w:tcPr>
          <w:p w:rsidR="00732D02" w:rsidRDefault="00732D02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89 1 00 07100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6,9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3,7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3,8</w:t>
            </w:r>
          </w:p>
        </w:tc>
      </w:tr>
      <w:tr w:rsidR="00732D02" w:rsidRPr="00740459" w:rsidTr="006D3EBE">
        <w:trPr>
          <w:trHeight w:val="300"/>
        </w:trPr>
        <w:tc>
          <w:tcPr>
            <w:tcW w:w="0" w:type="auto"/>
            <w:shd w:val="clear" w:color="auto" w:fill="auto"/>
            <w:vAlign w:val="bottom"/>
            <w:hideMark/>
          </w:tcPr>
          <w:p w:rsidR="00732D02" w:rsidRDefault="00732D02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89 1 00 07100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6,9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3,7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3,8</w:t>
            </w:r>
          </w:p>
        </w:tc>
      </w:tr>
      <w:tr w:rsidR="00732D02" w:rsidRPr="00740459" w:rsidTr="006D3EBE">
        <w:trPr>
          <w:trHeight w:val="300"/>
        </w:trPr>
        <w:tc>
          <w:tcPr>
            <w:tcW w:w="0" w:type="auto"/>
            <w:shd w:val="clear" w:color="auto" w:fill="auto"/>
            <w:vAlign w:val="bottom"/>
            <w:hideMark/>
          </w:tcPr>
          <w:p w:rsidR="00732D02" w:rsidRDefault="00732D02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Национальная оборона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288,1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302,5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313,1</w:t>
            </w:r>
          </w:p>
        </w:tc>
      </w:tr>
      <w:tr w:rsidR="00732D02" w:rsidRPr="00740459" w:rsidTr="006D3EBE">
        <w:trPr>
          <w:trHeight w:val="300"/>
        </w:trPr>
        <w:tc>
          <w:tcPr>
            <w:tcW w:w="0" w:type="auto"/>
            <w:shd w:val="clear" w:color="auto" w:fill="auto"/>
            <w:vAlign w:val="bottom"/>
            <w:hideMark/>
          </w:tcPr>
          <w:p w:rsidR="00732D02" w:rsidRDefault="00732D02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288,1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302,5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313,1</w:t>
            </w:r>
          </w:p>
        </w:tc>
      </w:tr>
      <w:tr w:rsidR="00732D02" w:rsidRPr="00740459" w:rsidTr="006D3EBE">
        <w:trPr>
          <w:trHeight w:val="300"/>
        </w:trPr>
        <w:tc>
          <w:tcPr>
            <w:tcW w:w="0" w:type="auto"/>
            <w:shd w:val="clear" w:color="auto" w:fill="auto"/>
            <w:vAlign w:val="bottom"/>
            <w:hideMark/>
          </w:tcPr>
          <w:p w:rsidR="00732D02" w:rsidRDefault="00732D02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за счет межбюджетных трансфертов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288,1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302,5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313,1</w:t>
            </w:r>
          </w:p>
        </w:tc>
      </w:tr>
      <w:tr w:rsidR="00732D02" w:rsidRPr="00740459" w:rsidTr="006D3EBE">
        <w:trPr>
          <w:trHeight w:val="300"/>
        </w:trPr>
        <w:tc>
          <w:tcPr>
            <w:tcW w:w="0" w:type="auto"/>
            <w:shd w:val="clear" w:color="auto" w:fill="auto"/>
            <w:vAlign w:val="bottom"/>
            <w:hideMark/>
          </w:tcPr>
          <w:p w:rsidR="00732D02" w:rsidRDefault="00732D02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Осуществление переданных государственных полномочий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80 1 00 00000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288,1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302,5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313,1</w:t>
            </w:r>
          </w:p>
        </w:tc>
      </w:tr>
      <w:tr w:rsidR="00732D02" w:rsidRPr="00740459" w:rsidTr="006D3EBE">
        <w:trPr>
          <w:trHeight w:val="224"/>
        </w:trPr>
        <w:tc>
          <w:tcPr>
            <w:tcW w:w="0" w:type="auto"/>
            <w:shd w:val="clear" w:color="auto" w:fill="auto"/>
            <w:vAlign w:val="bottom"/>
            <w:hideMark/>
          </w:tcPr>
          <w:p w:rsidR="00732D02" w:rsidRDefault="00732D02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80 1 00 51180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288,1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302,5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313,1</w:t>
            </w:r>
          </w:p>
        </w:tc>
      </w:tr>
      <w:tr w:rsidR="00732D02" w:rsidRPr="00740459" w:rsidTr="006D3EBE">
        <w:trPr>
          <w:trHeight w:val="271"/>
        </w:trPr>
        <w:tc>
          <w:tcPr>
            <w:tcW w:w="0" w:type="auto"/>
            <w:shd w:val="clear" w:color="auto" w:fill="auto"/>
            <w:vAlign w:val="bottom"/>
            <w:hideMark/>
          </w:tcPr>
          <w:p w:rsidR="00732D02" w:rsidRDefault="00732D02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80 1 00 51180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270,3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271,3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272,0</w:t>
            </w:r>
          </w:p>
        </w:tc>
      </w:tr>
      <w:tr w:rsidR="00732D02" w:rsidRPr="00740459" w:rsidTr="006D3EBE">
        <w:trPr>
          <w:trHeight w:val="292"/>
        </w:trPr>
        <w:tc>
          <w:tcPr>
            <w:tcW w:w="0" w:type="auto"/>
            <w:shd w:val="clear" w:color="auto" w:fill="auto"/>
            <w:vAlign w:val="bottom"/>
            <w:hideMark/>
          </w:tcPr>
          <w:p w:rsidR="00732D02" w:rsidRDefault="00732D02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80 1 00 51180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270,3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271,3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272,0</w:t>
            </w:r>
          </w:p>
        </w:tc>
      </w:tr>
      <w:tr w:rsidR="00732D02" w:rsidRPr="00740459" w:rsidTr="006D3EBE">
        <w:trPr>
          <w:trHeight w:val="328"/>
        </w:trPr>
        <w:tc>
          <w:tcPr>
            <w:tcW w:w="0" w:type="auto"/>
            <w:shd w:val="clear" w:color="auto" w:fill="auto"/>
            <w:vAlign w:val="bottom"/>
            <w:hideMark/>
          </w:tcPr>
          <w:p w:rsidR="00732D02" w:rsidRDefault="00732D02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80 1 00 51180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17,8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31,2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41,1</w:t>
            </w:r>
          </w:p>
        </w:tc>
      </w:tr>
      <w:tr w:rsidR="00732D02" w:rsidRPr="00740459" w:rsidTr="006D3EBE">
        <w:trPr>
          <w:trHeight w:val="275"/>
        </w:trPr>
        <w:tc>
          <w:tcPr>
            <w:tcW w:w="0" w:type="auto"/>
            <w:shd w:val="clear" w:color="auto" w:fill="auto"/>
            <w:vAlign w:val="bottom"/>
            <w:hideMark/>
          </w:tcPr>
          <w:p w:rsidR="00732D02" w:rsidRDefault="00732D02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80 1 00 51180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17,8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31,2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41,1</w:t>
            </w:r>
          </w:p>
        </w:tc>
      </w:tr>
      <w:tr w:rsidR="00732D02" w:rsidRPr="00740459" w:rsidTr="006D3EBE">
        <w:trPr>
          <w:trHeight w:val="300"/>
        </w:trPr>
        <w:tc>
          <w:tcPr>
            <w:tcW w:w="0" w:type="auto"/>
            <w:shd w:val="clear" w:color="auto" w:fill="auto"/>
            <w:vAlign w:val="bottom"/>
            <w:hideMark/>
          </w:tcPr>
          <w:p w:rsidR="00732D02" w:rsidRDefault="00732D02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13 932,1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3 090,7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3 162,1</w:t>
            </w:r>
          </w:p>
        </w:tc>
      </w:tr>
      <w:tr w:rsidR="00732D02" w:rsidRPr="00740459" w:rsidTr="006D3EBE">
        <w:trPr>
          <w:trHeight w:val="300"/>
        </w:trPr>
        <w:tc>
          <w:tcPr>
            <w:tcW w:w="0" w:type="auto"/>
            <w:shd w:val="clear" w:color="auto" w:fill="auto"/>
            <w:vAlign w:val="bottom"/>
            <w:hideMark/>
          </w:tcPr>
          <w:p w:rsidR="00732D02" w:rsidRDefault="00732D02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lastRenderedPageBreak/>
              <w:t>Дорожное хозяйство (дорожные фонды)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11 992,1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3 090,7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3 162,1</w:t>
            </w:r>
          </w:p>
        </w:tc>
      </w:tr>
      <w:tr w:rsidR="00732D02" w:rsidRPr="00740459" w:rsidTr="006D3EBE">
        <w:trPr>
          <w:trHeight w:val="246"/>
        </w:trPr>
        <w:tc>
          <w:tcPr>
            <w:tcW w:w="0" w:type="auto"/>
            <w:shd w:val="clear" w:color="auto" w:fill="auto"/>
            <w:vAlign w:val="bottom"/>
            <w:hideMark/>
          </w:tcPr>
          <w:p w:rsidR="00732D02" w:rsidRDefault="00732D02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Муниципальная программа "Ремонт, содержание автомобильных дорог в границах Пригородного муниципального образования Петровского муниципального района Саратовской области"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7В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11 992,1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3 090,7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3 162,1</w:t>
            </w:r>
          </w:p>
        </w:tc>
      </w:tr>
      <w:tr w:rsidR="00732D02" w:rsidRPr="00740459" w:rsidTr="006D3EBE">
        <w:trPr>
          <w:trHeight w:val="230"/>
        </w:trPr>
        <w:tc>
          <w:tcPr>
            <w:tcW w:w="0" w:type="auto"/>
            <w:shd w:val="clear" w:color="auto" w:fill="auto"/>
            <w:vAlign w:val="bottom"/>
            <w:hideMark/>
          </w:tcPr>
          <w:p w:rsidR="00732D02" w:rsidRDefault="00732D02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Основное мероприятие "Ремонт автомобильных дорог за счет средств дорожного фонда"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7В 0 01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8 208,0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732D02" w:rsidRPr="00740459" w:rsidTr="006D3EBE">
        <w:trPr>
          <w:trHeight w:val="765"/>
        </w:trPr>
        <w:tc>
          <w:tcPr>
            <w:tcW w:w="0" w:type="auto"/>
            <w:shd w:val="clear" w:color="auto" w:fill="auto"/>
            <w:vAlign w:val="bottom"/>
            <w:hideMark/>
          </w:tcPr>
          <w:p w:rsidR="00732D02" w:rsidRDefault="00732D02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7В 0 01 D7610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8 208,0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732D02" w:rsidRPr="00740459" w:rsidTr="006D3EBE">
        <w:trPr>
          <w:trHeight w:val="417"/>
        </w:trPr>
        <w:tc>
          <w:tcPr>
            <w:tcW w:w="0" w:type="auto"/>
            <w:shd w:val="clear" w:color="auto" w:fill="auto"/>
            <w:vAlign w:val="bottom"/>
            <w:hideMark/>
          </w:tcPr>
          <w:p w:rsidR="00732D02" w:rsidRDefault="00732D02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7В 0 01 D7610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8 208,0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732D02" w:rsidRPr="00740459" w:rsidTr="006D3EBE">
        <w:trPr>
          <w:trHeight w:val="370"/>
        </w:trPr>
        <w:tc>
          <w:tcPr>
            <w:tcW w:w="0" w:type="auto"/>
            <w:shd w:val="clear" w:color="auto" w:fill="auto"/>
            <w:vAlign w:val="bottom"/>
            <w:hideMark/>
          </w:tcPr>
          <w:p w:rsidR="00732D02" w:rsidRDefault="00732D02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7В 0 01 D7610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8 208,0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732D02" w:rsidRPr="00740459" w:rsidTr="006D3EBE">
        <w:trPr>
          <w:trHeight w:val="336"/>
        </w:trPr>
        <w:tc>
          <w:tcPr>
            <w:tcW w:w="0" w:type="auto"/>
            <w:shd w:val="clear" w:color="auto" w:fill="auto"/>
            <w:vAlign w:val="bottom"/>
            <w:hideMark/>
          </w:tcPr>
          <w:p w:rsidR="00732D02" w:rsidRDefault="00732D02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Основное мероприятие " Содержание автомобильных дорог за счет средств дорожного фонда"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7В 0 02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3 062,3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2 560,6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2 632,0</w:t>
            </w:r>
          </w:p>
        </w:tc>
      </w:tr>
      <w:tr w:rsidR="00732D02" w:rsidRPr="00740459" w:rsidTr="006D3EBE">
        <w:trPr>
          <w:trHeight w:val="430"/>
        </w:trPr>
        <w:tc>
          <w:tcPr>
            <w:tcW w:w="0" w:type="auto"/>
            <w:shd w:val="clear" w:color="auto" w:fill="auto"/>
            <w:vAlign w:val="bottom"/>
            <w:hideMark/>
          </w:tcPr>
          <w:p w:rsidR="00732D02" w:rsidRDefault="00732D02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 за счет средств дорожного фонда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7В 0 02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3 062,3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2 560,6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2 632,0</w:t>
            </w:r>
          </w:p>
        </w:tc>
      </w:tr>
      <w:tr w:rsidR="00732D02" w:rsidRPr="00740459" w:rsidTr="006D3EBE">
        <w:trPr>
          <w:trHeight w:val="446"/>
        </w:trPr>
        <w:tc>
          <w:tcPr>
            <w:tcW w:w="0" w:type="auto"/>
            <w:shd w:val="clear" w:color="auto" w:fill="auto"/>
            <w:vAlign w:val="bottom"/>
            <w:hideMark/>
          </w:tcPr>
          <w:p w:rsidR="00732D02" w:rsidRDefault="00732D02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7В 0 02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3 062,3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2 560,6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2 632,0</w:t>
            </w:r>
          </w:p>
        </w:tc>
      </w:tr>
      <w:tr w:rsidR="00732D02" w:rsidRPr="00740459" w:rsidTr="006D3EBE">
        <w:trPr>
          <w:trHeight w:val="340"/>
        </w:trPr>
        <w:tc>
          <w:tcPr>
            <w:tcW w:w="0" w:type="auto"/>
            <w:shd w:val="clear" w:color="auto" w:fill="auto"/>
            <w:vAlign w:val="bottom"/>
            <w:hideMark/>
          </w:tcPr>
          <w:p w:rsidR="00732D02" w:rsidRDefault="00732D02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7В 0 02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3 062,3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2 560,6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2 632,0</w:t>
            </w:r>
          </w:p>
        </w:tc>
      </w:tr>
      <w:tr w:rsidR="00732D02" w:rsidRPr="00740459" w:rsidTr="006D3EBE">
        <w:trPr>
          <w:trHeight w:val="534"/>
        </w:trPr>
        <w:tc>
          <w:tcPr>
            <w:tcW w:w="0" w:type="auto"/>
            <w:shd w:val="clear" w:color="auto" w:fill="auto"/>
            <w:vAlign w:val="bottom"/>
            <w:hideMark/>
          </w:tcPr>
          <w:p w:rsidR="00732D02" w:rsidRDefault="00732D02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Основное мероприятие "Разработка локального сметного расчета, экспертиза сметной документации, анализ сметной документации и строительный контроль за выполняемыми работами за счет средств дорожного фонда"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7В 0 03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251,2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237,5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237,5</w:t>
            </w:r>
          </w:p>
        </w:tc>
      </w:tr>
      <w:tr w:rsidR="00732D02" w:rsidRPr="00740459" w:rsidTr="006D3EBE">
        <w:trPr>
          <w:trHeight w:val="434"/>
        </w:trPr>
        <w:tc>
          <w:tcPr>
            <w:tcW w:w="0" w:type="auto"/>
            <w:shd w:val="clear" w:color="auto" w:fill="auto"/>
            <w:vAlign w:val="bottom"/>
            <w:hideMark/>
          </w:tcPr>
          <w:p w:rsidR="00732D02" w:rsidRDefault="00732D02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 за счет средств дорожного фонда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7В 0 03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251,2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237,5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237,5</w:t>
            </w:r>
          </w:p>
        </w:tc>
      </w:tr>
      <w:tr w:rsidR="00732D02" w:rsidRPr="00740459" w:rsidTr="006D3EBE">
        <w:trPr>
          <w:trHeight w:val="328"/>
        </w:trPr>
        <w:tc>
          <w:tcPr>
            <w:tcW w:w="0" w:type="auto"/>
            <w:shd w:val="clear" w:color="auto" w:fill="auto"/>
            <w:vAlign w:val="bottom"/>
            <w:hideMark/>
          </w:tcPr>
          <w:p w:rsidR="00732D02" w:rsidRDefault="00732D02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7В 0 03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251,2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237,5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237,5</w:t>
            </w:r>
          </w:p>
        </w:tc>
      </w:tr>
      <w:tr w:rsidR="00732D02" w:rsidRPr="00740459" w:rsidTr="006D3EBE">
        <w:trPr>
          <w:trHeight w:val="392"/>
        </w:trPr>
        <w:tc>
          <w:tcPr>
            <w:tcW w:w="0" w:type="auto"/>
            <w:shd w:val="clear" w:color="auto" w:fill="auto"/>
            <w:vAlign w:val="bottom"/>
            <w:hideMark/>
          </w:tcPr>
          <w:p w:rsidR="00732D02" w:rsidRDefault="00732D02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7В 0 03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251,2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237,5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237,5</w:t>
            </w:r>
          </w:p>
        </w:tc>
      </w:tr>
      <w:tr w:rsidR="00732D02" w:rsidRPr="00740459" w:rsidTr="006D3EBE">
        <w:trPr>
          <w:trHeight w:val="330"/>
        </w:trPr>
        <w:tc>
          <w:tcPr>
            <w:tcW w:w="0" w:type="auto"/>
            <w:shd w:val="clear" w:color="auto" w:fill="auto"/>
            <w:vAlign w:val="bottom"/>
            <w:hideMark/>
          </w:tcPr>
          <w:p w:rsidR="00732D02" w:rsidRDefault="00732D02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Основное мероприятие "Организация уличного освещения"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7В 0 05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337,7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242,6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242,6</w:t>
            </w:r>
          </w:p>
        </w:tc>
      </w:tr>
      <w:tr w:rsidR="00732D02" w:rsidRPr="00740459" w:rsidTr="006D3EBE">
        <w:trPr>
          <w:trHeight w:val="350"/>
        </w:trPr>
        <w:tc>
          <w:tcPr>
            <w:tcW w:w="0" w:type="auto"/>
            <w:shd w:val="clear" w:color="auto" w:fill="auto"/>
            <w:vAlign w:val="bottom"/>
            <w:hideMark/>
          </w:tcPr>
          <w:p w:rsidR="00732D02" w:rsidRDefault="00732D02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 за счет средств дорожного фонда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7В 0 05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337,7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242,6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242,6</w:t>
            </w:r>
          </w:p>
        </w:tc>
      </w:tr>
      <w:tr w:rsidR="00732D02" w:rsidRPr="00740459" w:rsidTr="006D3EBE">
        <w:trPr>
          <w:trHeight w:val="162"/>
        </w:trPr>
        <w:tc>
          <w:tcPr>
            <w:tcW w:w="0" w:type="auto"/>
            <w:shd w:val="clear" w:color="auto" w:fill="auto"/>
            <w:vAlign w:val="bottom"/>
            <w:hideMark/>
          </w:tcPr>
          <w:p w:rsidR="00732D02" w:rsidRDefault="00732D02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7В 0 05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337,7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242,6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242,6</w:t>
            </w:r>
          </w:p>
        </w:tc>
      </w:tr>
      <w:tr w:rsidR="00732D02" w:rsidRPr="00740459" w:rsidTr="006D3EBE">
        <w:trPr>
          <w:trHeight w:val="410"/>
        </w:trPr>
        <w:tc>
          <w:tcPr>
            <w:tcW w:w="0" w:type="auto"/>
            <w:shd w:val="clear" w:color="auto" w:fill="auto"/>
            <w:vAlign w:val="bottom"/>
            <w:hideMark/>
          </w:tcPr>
          <w:p w:rsidR="00732D02" w:rsidRDefault="00732D02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7В 0 05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337,7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242,6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242,6</w:t>
            </w:r>
          </w:p>
        </w:tc>
      </w:tr>
      <w:tr w:rsidR="00732D02" w:rsidRPr="00740459" w:rsidTr="006D3EBE">
        <w:trPr>
          <w:trHeight w:val="133"/>
        </w:trPr>
        <w:tc>
          <w:tcPr>
            <w:tcW w:w="0" w:type="auto"/>
            <w:shd w:val="clear" w:color="auto" w:fill="auto"/>
            <w:vAlign w:val="bottom"/>
            <w:hideMark/>
          </w:tcPr>
          <w:p w:rsidR="00732D02" w:rsidRDefault="00732D02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lastRenderedPageBreak/>
              <w:t>Основное мероприятие "Оплата услуг по предоставлению мест на опорах ЛЭП для размещения светильников уличного освещения"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7В 0 06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50,0</w:t>
            </w:r>
          </w:p>
        </w:tc>
      </w:tr>
      <w:tr w:rsidR="00732D02" w:rsidRPr="00740459" w:rsidTr="006D3EBE">
        <w:trPr>
          <w:trHeight w:val="426"/>
        </w:trPr>
        <w:tc>
          <w:tcPr>
            <w:tcW w:w="0" w:type="auto"/>
            <w:shd w:val="clear" w:color="auto" w:fill="auto"/>
            <w:vAlign w:val="bottom"/>
            <w:hideMark/>
          </w:tcPr>
          <w:p w:rsidR="00732D02" w:rsidRDefault="00732D02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 за счет средств дорожного фонда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7В 0 06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50,0</w:t>
            </w:r>
          </w:p>
        </w:tc>
      </w:tr>
      <w:tr w:rsidR="00732D02" w:rsidRPr="00740459" w:rsidTr="006D3EBE">
        <w:trPr>
          <w:trHeight w:val="406"/>
        </w:trPr>
        <w:tc>
          <w:tcPr>
            <w:tcW w:w="0" w:type="auto"/>
            <w:shd w:val="clear" w:color="auto" w:fill="auto"/>
            <w:vAlign w:val="bottom"/>
            <w:hideMark/>
          </w:tcPr>
          <w:p w:rsidR="00732D02" w:rsidRDefault="00732D02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7В 0 06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50,0</w:t>
            </w:r>
          </w:p>
        </w:tc>
      </w:tr>
      <w:tr w:rsidR="00732D02" w:rsidRPr="00740459" w:rsidTr="006D3EBE">
        <w:trPr>
          <w:trHeight w:val="398"/>
        </w:trPr>
        <w:tc>
          <w:tcPr>
            <w:tcW w:w="0" w:type="auto"/>
            <w:shd w:val="clear" w:color="auto" w:fill="auto"/>
            <w:vAlign w:val="bottom"/>
            <w:hideMark/>
          </w:tcPr>
          <w:p w:rsidR="00732D02" w:rsidRDefault="00732D02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7В 0 06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50,0</w:t>
            </w:r>
          </w:p>
        </w:tc>
      </w:tr>
      <w:tr w:rsidR="00732D02" w:rsidRPr="00740459" w:rsidTr="006D3EBE">
        <w:trPr>
          <w:trHeight w:val="305"/>
        </w:trPr>
        <w:tc>
          <w:tcPr>
            <w:tcW w:w="0" w:type="auto"/>
            <w:shd w:val="clear" w:color="auto" w:fill="auto"/>
            <w:vAlign w:val="bottom"/>
            <w:hideMark/>
          </w:tcPr>
          <w:p w:rsidR="00732D02" w:rsidRDefault="00732D02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Основное мероприятие "Оценка технического состояния автомобильных дорог за счет средств дорожного фонда"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7В 0 07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82,9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732D02" w:rsidRPr="00740459" w:rsidTr="006D3EBE">
        <w:trPr>
          <w:trHeight w:val="355"/>
        </w:trPr>
        <w:tc>
          <w:tcPr>
            <w:tcW w:w="0" w:type="auto"/>
            <w:shd w:val="clear" w:color="auto" w:fill="auto"/>
            <w:vAlign w:val="bottom"/>
            <w:hideMark/>
          </w:tcPr>
          <w:p w:rsidR="00732D02" w:rsidRDefault="00732D02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 за счет средств дорожного фонда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7В 0 07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82,9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732D02" w:rsidRPr="00740459" w:rsidTr="006D3EBE">
        <w:trPr>
          <w:trHeight w:val="419"/>
        </w:trPr>
        <w:tc>
          <w:tcPr>
            <w:tcW w:w="0" w:type="auto"/>
            <w:shd w:val="clear" w:color="auto" w:fill="auto"/>
            <w:vAlign w:val="bottom"/>
            <w:hideMark/>
          </w:tcPr>
          <w:p w:rsidR="00732D02" w:rsidRDefault="00732D02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7В 0 07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82,9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732D02" w:rsidRPr="00740459" w:rsidTr="006D3EBE">
        <w:trPr>
          <w:trHeight w:val="455"/>
        </w:trPr>
        <w:tc>
          <w:tcPr>
            <w:tcW w:w="0" w:type="auto"/>
            <w:shd w:val="clear" w:color="auto" w:fill="auto"/>
            <w:vAlign w:val="bottom"/>
            <w:hideMark/>
          </w:tcPr>
          <w:p w:rsidR="00732D02" w:rsidRDefault="00732D02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7В 0 07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82,9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732D02" w:rsidRPr="00740459" w:rsidTr="006D3EBE">
        <w:trPr>
          <w:trHeight w:val="300"/>
        </w:trPr>
        <w:tc>
          <w:tcPr>
            <w:tcW w:w="0" w:type="auto"/>
            <w:shd w:val="clear" w:color="auto" w:fill="auto"/>
            <w:vAlign w:val="bottom"/>
            <w:hideMark/>
          </w:tcPr>
          <w:p w:rsidR="00732D02" w:rsidRDefault="00732D02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1 940,0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732D02" w:rsidRPr="00740459" w:rsidTr="006D3EBE">
        <w:trPr>
          <w:trHeight w:val="300"/>
        </w:trPr>
        <w:tc>
          <w:tcPr>
            <w:tcW w:w="0" w:type="auto"/>
            <w:shd w:val="clear" w:color="auto" w:fill="auto"/>
            <w:vAlign w:val="bottom"/>
            <w:hideMark/>
          </w:tcPr>
          <w:p w:rsidR="00732D02" w:rsidRDefault="00732D02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за счет межбюджетных трансфертов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1 940,0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732D02" w:rsidRPr="00740459" w:rsidTr="006D3EBE">
        <w:trPr>
          <w:trHeight w:val="247"/>
        </w:trPr>
        <w:tc>
          <w:tcPr>
            <w:tcW w:w="0" w:type="auto"/>
            <w:shd w:val="clear" w:color="auto" w:fill="auto"/>
            <w:vAlign w:val="bottom"/>
            <w:hideMark/>
          </w:tcPr>
          <w:p w:rsidR="00732D02" w:rsidRDefault="00732D02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80 2 00 00000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1 940,0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732D02" w:rsidRPr="00740459" w:rsidTr="006D3EBE">
        <w:trPr>
          <w:trHeight w:val="255"/>
        </w:trPr>
        <w:tc>
          <w:tcPr>
            <w:tcW w:w="0" w:type="auto"/>
            <w:shd w:val="clear" w:color="auto" w:fill="auto"/>
            <w:vAlign w:val="bottom"/>
            <w:hideMark/>
          </w:tcPr>
          <w:p w:rsidR="00732D02" w:rsidRDefault="00732D02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Содействие в уточнении сведений о границах населенных пунктов и территориальных зон в Едином государственном реестре недвижимости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80 2 00 78800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970,0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732D02" w:rsidRPr="00740459" w:rsidTr="006D3EBE">
        <w:trPr>
          <w:trHeight w:val="309"/>
        </w:trPr>
        <w:tc>
          <w:tcPr>
            <w:tcW w:w="0" w:type="auto"/>
            <w:shd w:val="clear" w:color="auto" w:fill="auto"/>
            <w:vAlign w:val="bottom"/>
            <w:hideMark/>
          </w:tcPr>
          <w:p w:rsidR="00732D02" w:rsidRDefault="00732D02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80 2 00 78800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970,0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732D02" w:rsidRPr="00740459" w:rsidTr="006D3EBE">
        <w:trPr>
          <w:trHeight w:val="359"/>
        </w:trPr>
        <w:tc>
          <w:tcPr>
            <w:tcW w:w="0" w:type="auto"/>
            <w:shd w:val="clear" w:color="auto" w:fill="auto"/>
            <w:vAlign w:val="bottom"/>
            <w:hideMark/>
          </w:tcPr>
          <w:p w:rsidR="00732D02" w:rsidRDefault="00732D02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80 2 00 78800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970,0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732D02" w:rsidRPr="00740459" w:rsidTr="006D3EBE">
        <w:trPr>
          <w:trHeight w:val="429"/>
        </w:trPr>
        <w:tc>
          <w:tcPr>
            <w:tcW w:w="0" w:type="auto"/>
            <w:shd w:val="clear" w:color="auto" w:fill="auto"/>
            <w:vAlign w:val="bottom"/>
            <w:hideMark/>
          </w:tcPr>
          <w:p w:rsidR="00732D02" w:rsidRDefault="00732D02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Содействие в уточнении сведений о границах населенных пунктов и территориальных зон в Едином государственном реестре недвижимости за счет средств местного бюджета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 2 00 S8800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970,0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732D02" w:rsidRPr="00740459" w:rsidTr="006D3EBE">
        <w:trPr>
          <w:trHeight w:val="350"/>
        </w:trPr>
        <w:tc>
          <w:tcPr>
            <w:tcW w:w="0" w:type="auto"/>
            <w:shd w:val="clear" w:color="auto" w:fill="auto"/>
            <w:vAlign w:val="bottom"/>
            <w:hideMark/>
          </w:tcPr>
          <w:p w:rsidR="00732D02" w:rsidRDefault="00732D02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 2 00 S8800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970,0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732D02" w:rsidRPr="00740459" w:rsidTr="006D3EBE">
        <w:trPr>
          <w:trHeight w:val="400"/>
        </w:trPr>
        <w:tc>
          <w:tcPr>
            <w:tcW w:w="0" w:type="auto"/>
            <w:shd w:val="clear" w:color="auto" w:fill="auto"/>
            <w:vAlign w:val="bottom"/>
            <w:hideMark/>
          </w:tcPr>
          <w:p w:rsidR="00732D02" w:rsidRDefault="00732D02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 2 00 S8800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970,0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732D02" w:rsidRPr="00740459" w:rsidTr="006D3EBE">
        <w:trPr>
          <w:trHeight w:val="166"/>
        </w:trPr>
        <w:tc>
          <w:tcPr>
            <w:tcW w:w="0" w:type="auto"/>
            <w:shd w:val="clear" w:color="auto" w:fill="auto"/>
            <w:vAlign w:val="bottom"/>
            <w:hideMark/>
          </w:tcPr>
          <w:p w:rsidR="00732D02" w:rsidRDefault="00732D02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3 380,3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215,9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79,9</w:t>
            </w:r>
          </w:p>
        </w:tc>
      </w:tr>
      <w:tr w:rsidR="00732D02" w:rsidRPr="00740459" w:rsidTr="006D3EBE">
        <w:trPr>
          <w:trHeight w:val="198"/>
        </w:trPr>
        <w:tc>
          <w:tcPr>
            <w:tcW w:w="0" w:type="auto"/>
            <w:shd w:val="clear" w:color="auto" w:fill="auto"/>
            <w:vAlign w:val="bottom"/>
            <w:hideMark/>
          </w:tcPr>
          <w:p w:rsidR="00732D02" w:rsidRDefault="00732D02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3 090,2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732D02" w:rsidRPr="00740459" w:rsidTr="006D3EBE">
        <w:trPr>
          <w:trHeight w:val="197"/>
        </w:trPr>
        <w:tc>
          <w:tcPr>
            <w:tcW w:w="0" w:type="auto"/>
            <w:shd w:val="clear" w:color="auto" w:fill="auto"/>
            <w:vAlign w:val="bottom"/>
            <w:hideMark/>
          </w:tcPr>
          <w:p w:rsidR="00732D02" w:rsidRDefault="00732D02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Муниципальная программа "Водоснабжение на территории Пригородного муниципального образования Петровского муниципального района Саратовской области"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71 0 00 00000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2 594,2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732D02" w:rsidRPr="00740459" w:rsidTr="006D3EBE">
        <w:trPr>
          <w:trHeight w:val="281"/>
        </w:trPr>
        <w:tc>
          <w:tcPr>
            <w:tcW w:w="0" w:type="auto"/>
            <w:shd w:val="clear" w:color="auto" w:fill="auto"/>
            <w:vAlign w:val="bottom"/>
            <w:hideMark/>
          </w:tcPr>
          <w:p w:rsidR="00732D02" w:rsidRDefault="00732D02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lastRenderedPageBreak/>
              <w:t>Основное мероприятие "Ремонт и содержание артезианских скважин, разводящей водопроводной сети на территории Пригородного муниципального образования"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71 0 01 00000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374,0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732D02" w:rsidRPr="00740459" w:rsidTr="006D3EBE">
        <w:trPr>
          <w:trHeight w:val="300"/>
        </w:trPr>
        <w:tc>
          <w:tcPr>
            <w:tcW w:w="0" w:type="auto"/>
            <w:shd w:val="clear" w:color="auto" w:fill="auto"/>
            <w:vAlign w:val="bottom"/>
            <w:hideMark/>
          </w:tcPr>
          <w:p w:rsidR="00732D02" w:rsidRDefault="00732D02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71 0 01 Н0000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374,0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732D02" w:rsidRPr="00740459" w:rsidTr="006D3EBE">
        <w:trPr>
          <w:trHeight w:val="289"/>
        </w:trPr>
        <w:tc>
          <w:tcPr>
            <w:tcW w:w="0" w:type="auto"/>
            <w:shd w:val="clear" w:color="auto" w:fill="auto"/>
            <w:vAlign w:val="bottom"/>
            <w:hideMark/>
          </w:tcPr>
          <w:p w:rsidR="00732D02" w:rsidRDefault="00732D02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71 0 01 Н0000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374,0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732D02" w:rsidRPr="00740459" w:rsidTr="006D3EBE">
        <w:trPr>
          <w:trHeight w:val="167"/>
        </w:trPr>
        <w:tc>
          <w:tcPr>
            <w:tcW w:w="0" w:type="auto"/>
            <w:shd w:val="clear" w:color="auto" w:fill="auto"/>
            <w:vAlign w:val="bottom"/>
            <w:hideMark/>
          </w:tcPr>
          <w:p w:rsidR="00732D02" w:rsidRDefault="00732D02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71 0 01 Н0000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374,0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732D02" w:rsidRPr="00740459" w:rsidTr="006D3EBE">
        <w:trPr>
          <w:trHeight w:val="452"/>
        </w:trPr>
        <w:tc>
          <w:tcPr>
            <w:tcW w:w="0" w:type="auto"/>
            <w:shd w:val="clear" w:color="auto" w:fill="auto"/>
            <w:vAlign w:val="bottom"/>
            <w:hideMark/>
          </w:tcPr>
          <w:p w:rsidR="00732D02" w:rsidRDefault="00732D02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Основное мероприятие "Текущий ремонт водопроводной сети на территории Пригородного муниципального образования"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71 0 08 00000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2 220,2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732D02" w:rsidRPr="00740459" w:rsidTr="006D3EBE">
        <w:trPr>
          <w:trHeight w:val="447"/>
        </w:trPr>
        <w:tc>
          <w:tcPr>
            <w:tcW w:w="0" w:type="auto"/>
            <w:shd w:val="clear" w:color="auto" w:fill="auto"/>
            <w:vAlign w:val="bottom"/>
            <w:hideMark/>
          </w:tcPr>
          <w:p w:rsidR="00732D02" w:rsidRDefault="00732D02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Реализация инициативных проектов за счет субсидий из областного бюджета (проект "Текущий ремонт водопроводной сети в  с. Таволожка Петровского района Саратовской области")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71 0 08 72103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1 500,0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732D02" w:rsidRPr="00740459" w:rsidTr="006D3EBE">
        <w:trPr>
          <w:trHeight w:val="275"/>
        </w:trPr>
        <w:tc>
          <w:tcPr>
            <w:tcW w:w="0" w:type="auto"/>
            <w:shd w:val="clear" w:color="auto" w:fill="auto"/>
            <w:vAlign w:val="bottom"/>
            <w:hideMark/>
          </w:tcPr>
          <w:p w:rsidR="00732D02" w:rsidRDefault="00732D02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71 0 08 72103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1 500,0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732D02" w:rsidRPr="00740459" w:rsidTr="006D3EBE">
        <w:trPr>
          <w:trHeight w:val="417"/>
        </w:trPr>
        <w:tc>
          <w:tcPr>
            <w:tcW w:w="0" w:type="auto"/>
            <w:shd w:val="clear" w:color="auto" w:fill="auto"/>
            <w:vAlign w:val="bottom"/>
            <w:hideMark/>
          </w:tcPr>
          <w:p w:rsidR="00732D02" w:rsidRDefault="00732D02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71 0 08 72103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1 500,0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732D02" w:rsidRPr="00740459" w:rsidTr="006D3EBE">
        <w:trPr>
          <w:trHeight w:val="487"/>
        </w:trPr>
        <w:tc>
          <w:tcPr>
            <w:tcW w:w="0" w:type="auto"/>
            <w:shd w:val="clear" w:color="auto" w:fill="auto"/>
            <w:vAlign w:val="bottom"/>
            <w:hideMark/>
          </w:tcPr>
          <w:p w:rsidR="00732D02" w:rsidRDefault="00732D02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Реализация инициативных проектов за счет средств местного бюджета, за исключением инициативных платежей (проект "Текущий ремонт водопроводной сети в с. Таволожка Петровского района Саратовской области")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71 0 08 S2113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419,5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732D02" w:rsidRPr="00740459" w:rsidTr="006D3EBE">
        <w:trPr>
          <w:trHeight w:val="309"/>
        </w:trPr>
        <w:tc>
          <w:tcPr>
            <w:tcW w:w="0" w:type="auto"/>
            <w:shd w:val="clear" w:color="auto" w:fill="auto"/>
            <w:vAlign w:val="bottom"/>
            <w:hideMark/>
          </w:tcPr>
          <w:p w:rsidR="00732D02" w:rsidRDefault="00732D02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71 0 08 S2113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419,5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732D02" w:rsidRPr="00740459" w:rsidTr="006D3EBE">
        <w:trPr>
          <w:trHeight w:val="359"/>
        </w:trPr>
        <w:tc>
          <w:tcPr>
            <w:tcW w:w="0" w:type="auto"/>
            <w:shd w:val="clear" w:color="auto" w:fill="auto"/>
            <w:vAlign w:val="bottom"/>
            <w:hideMark/>
          </w:tcPr>
          <w:p w:rsidR="00732D02" w:rsidRDefault="00732D02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71 0 08 S2113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419,5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732D02" w:rsidRPr="00740459" w:rsidTr="006D3EBE">
        <w:trPr>
          <w:trHeight w:val="434"/>
        </w:trPr>
        <w:tc>
          <w:tcPr>
            <w:tcW w:w="0" w:type="auto"/>
            <w:shd w:val="clear" w:color="auto" w:fill="auto"/>
            <w:vAlign w:val="bottom"/>
            <w:hideMark/>
          </w:tcPr>
          <w:p w:rsidR="00732D02" w:rsidRDefault="00732D02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Реализация инициативных проектов за счет средств местного бюджета в части инициативных платежей граждан (проект "Текущий ремонт водопроводной сети в с. Таволожка Петровского района Саратовской области")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71 0 08 S2123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62,7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732D02" w:rsidRPr="00740459" w:rsidTr="006D3EBE">
        <w:trPr>
          <w:trHeight w:val="381"/>
        </w:trPr>
        <w:tc>
          <w:tcPr>
            <w:tcW w:w="0" w:type="auto"/>
            <w:shd w:val="clear" w:color="auto" w:fill="auto"/>
            <w:vAlign w:val="bottom"/>
            <w:hideMark/>
          </w:tcPr>
          <w:p w:rsidR="00732D02" w:rsidRDefault="00732D02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71 0 08 S2123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62,7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732D02" w:rsidRPr="00740459" w:rsidTr="006D3EBE">
        <w:trPr>
          <w:trHeight w:val="432"/>
        </w:trPr>
        <w:tc>
          <w:tcPr>
            <w:tcW w:w="0" w:type="auto"/>
            <w:shd w:val="clear" w:color="auto" w:fill="auto"/>
            <w:vAlign w:val="bottom"/>
            <w:hideMark/>
          </w:tcPr>
          <w:p w:rsidR="00732D02" w:rsidRDefault="00732D02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71 0 08 S2123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62,7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732D02" w:rsidRPr="00740459" w:rsidTr="006D3EBE">
        <w:trPr>
          <w:trHeight w:val="549"/>
        </w:trPr>
        <w:tc>
          <w:tcPr>
            <w:tcW w:w="0" w:type="auto"/>
            <w:shd w:val="clear" w:color="auto" w:fill="auto"/>
            <w:vAlign w:val="bottom"/>
            <w:hideMark/>
          </w:tcPr>
          <w:p w:rsidR="00732D02" w:rsidRDefault="00732D02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Реализация инициативных проектов за счет средств местного бюджета в части инициативных платежей индивидуальных предпринимателей и юридических лиц (проект "Текущий ремонт водопроводной сети в с.Таволожка Петровского района Саратовской области")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71 0 08 S2133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108,0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732D02" w:rsidRPr="00740459" w:rsidTr="006D3EBE">
        <w:trPr>
          <w:trHeight w:val="387"/>
        </w:trPr>
        <w:tc>
          <w:tcPr>
            <w:tcW w:w="0" w:type="auto"/>
            <w:shd w:val="clear" w:color="auto" w:fill="auto"/>
            <w:vAlign w:val="bottom"/>
            <w:hideMark/>
          </w:tcPr>
          <w:p w:rsidR="00732D02" w:rsidRDefault="00732D02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71 0 08 S2133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108,0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732D02" w:rsidRPr="00740459" w:rsidTr="006D3EBE">
        <w:trPr>
          <w:trHeight w:val="133"/>
        </w:trPr>
        <w:tc>
          <w:tcPr>
            <w:tcW w:w="0" w:type="auto"/>
            <w:shd w:val="clear" w:color="auto" w:fill="auto"/>
            <w:vAlign w:val="bottom"/>
            <w:hideMark/>
          </w:tcPr>
          <w:p w:rsidR="00732D02" w:rsidRDefault="00732D02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71 0 08 S2133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108,0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732D02" w:rsidRPr="00740459" w:rsidTr="006D3EBE">
        <w:trPr>
          <w:trHeight w:val="300"/>
        </w:trPr>
        <w:tc>
          <w:tcPr>
            <w:tcW w:w="0" w:type="auto"/>
            <w:shd w:val="clear" w:color="auto" w:fill="auto"/>
            <w:vAlign w:val="bottom"/>
            <w:hideMark/>
          </w:tcPr>
          <w:p w:rsidR="00732D02" w:rsidRDefault="00732D02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71 0 08 Н0000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732D02" w:rsidRPr="00740459" w:rsidTr="006D3EBE">
        <w:trPr>
          <w:trHeight w:val="409"/>
        </w:trPr>
        <w:tc>
          <w:tcPr>
            <w:tcW w:w="0" w:type="auto"/>
            <w:shd w:val="clear" w:color="auto" w:fill="auto"/>
            <w:vAlign w:val="bottom"/>
            <w:hideMark/>
          </w:tcPr>
          <w:p w:rsidR="00732D02" w:rsidRDefault="00732D02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71 0 08 Н0000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732D02" w:rsidRPr="00740459" w:rsidTr="006D3EBE">
        <w:trPr>
          <w:trHeight w:val="313"/>
        </w:trPr>
        <w:tc>
          <w:tcPr>
            <w:tcW w:w="0" w:type="auto"/>
            <w:shd w:val="clear" w:color="auto" w:fill="auto"/>
            <w:vAlign w:val="bottom"/>
            <w:hideMark/>
          </w:tcPr>
          <w:p w:rsidR="00732D02" w:rsidRDefault="00732D02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71 0 08 Н0000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732D02" w:rsidRPr="00740459" w:rsidTr="006D3EBE">
        <w:trPr>
          <w:trHeight w:val="236"/>
        </w:trPr>
        <w:tc>
          <w:tcPr>
            <w:tcW w:w="0" w:type="auto"/>
            <w:shd w:val="clear" w:color="auto" w:fill="auto"/>
            <w:vAlign w:val="bottom"/>
            <w:hideMark/>
          </w:tcPr>
          <w:p w:rsidR="00732D02" w:rsidRDefault="00732D02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496,0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732D02" w:rsidRPr="00740459" w:rsidTr="006D3EBE">
        <w:trPr>
          <w:trHeight w:val="300"/>
        </w:trPr>
        <w:tc>
          <w:tcPr>
            <w:tcW w:w="0" w:type="auto"/>
            <w:shd w:val="clear" w:color="auto" w:fill="auto"/>
            <w:vAlign w:val="bottom"/>
            <w:hideMark/>
          </w:tcPr>
          <w:p w:rsidR="00732D02" w:rsidRDefault="00732D02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Внепрограммные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496,0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732D02" w:rsidRPr="00740459" w:rsidTr="006D3EBE">
        <w:trPr>
          <w:trHeight w:val="300"/>
        </w:trPr>
        <w:tc>
          <w:tcPr>
            <w:tcW w:w="0" w:type="auto"/>
            <w:shd w:val="clear" w:color="auto" w:fill="auto"/>
            <w:vAlign w:val="bottom"/>
            <w:hideMark/>
          </w:tcPr>
          <w:p w:rsidR="00732D02" w:rsidRDefault="00732D02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89 3 00 08700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496,0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732D02" w:rsidRPr="00740459" w:rsidTr="006D3EBE">
        <w:trPr>
          <w:trHeight w:val="292"/>
        </w:trPr>
        <w:tc>
          <w:tcPr>
            <w:tcW w:w="0" w:type="auto"/>
            <w:shd w:val="clear" w:color="auto" w:fill="auto"/>
            <w:vAlign w:val="bottom"/>
            <w:hideMark/>
          </w:tcPr>
          <w:p w:rsidR="00732D02" w:rsidRDefault="00732D02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89 3 00 08700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496,0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732D02" w:rsidRPr="00740459" w:rsidTr="006D3EBE">
        <w:trPr>
          <w:trHeight w:val="282"/>
        </w:trPr>
        <w:tc>
          <w:tcPr>
            <w:tcW w:w="0" w:type="auto"/>
            <w:shd w:val="clear" w:color="auto" w:fill="auto"/>
            <w:vAlign w:val="bottom"/>
            <w:hideMark/>
          </w:tcPr>
          <w:p w:rsidR="00732D02" w:rsidRDefault="00732D02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89 3 00 08700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496,0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732D02" w:rsidRPr="00740459" w:rsidTr="006D3EBE">
        <w:trPr>
          <w:trHeight w:val="300"/>
        </w:trPr>
        <w:tc>
          <w:tcPr>
            <w:tcW w:w="0" w:type="auto"/>
            <w:shd w:val="clear" w:color="auto" w:fill="auto"/>
            <w:vAlign w:val="bottom"/>
            <w:hideMark/>
          </w:tcPr>
          <w:p w:rsidR="00732D02" w:rsidRDefault="00732D02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Благоустройство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290,1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115,9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79,9</w:t>
            </w:r>
          </w:p>
        </w:tc>
      </w:tr>
      <w:tr w:rsidR="00732D02" w:rsidRPr="00740459" w:rsidTr="006D3EBE">
        <w:trPr>
          <w:trHeight w:val="455"/>
        </w:trPr>
        <w:tc>
          <w:tcPr>
            <w:tcW w:w="0" w:type="auto"/>
            <w:shd w:val="clear" w:color="auto" w:fill="auto"/>
            <w:vAlign w:val="bottom"/>
            <w:hideMark/>
          </w:tcPr>
          <w:p w:rsidR="00732D02" w:rsidRDefault="00732D02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Муниципальная программа «Энергосбережение и повышение энергетической эффективности на территории Пригородного муниципального образования Петровского муниципального района Саратовской области»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72 0 00 00000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46,2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732D02" w:rsidRPr="00740459" w:rsidTr="006D3EBE">
        <w:trPr>
          <w:trHeight w:val="289"/>
        </w:trPr>
        <w:tc>
          <w:tcPr>
            <w:tcW w:w="0" w:type="auto"/>
            <w:shd w:val="clear" w:color="auto" w:fill="auto"/>
            <w:vAlign w:val="bottom"/>
            <w:hideMark/>
          </w:tcPr>
          <w:p w:rsidR="00732D02" w:rsidRDefault="00732D02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Основное мероприятие «Приобретение и установка энергоэффективных светильников (ламп), приборов учета и других товаров в системе наружного освещения»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72 0 01 00000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46,2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732D02" w:rsidRPr="00740459" w:rsidTr="006D3EBE">
        <w:trPr>
          <w:trHeight w:val="300"/>
        </w:trPr>
        <w:tc>
          <w:tcPr>
            <w:tcW w:w="0" w:type="auto"/>
            <w:shd w:val="clear" w:color="auto" w:fill="auto"/>
            <w:vAlign w:val="bottom"/>
            <w:hideMark/>
          </w:tcPr>
          <w:p w:rsidR="00732D02" w:rsidRDefault="00732D02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72 0 01 Н0000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46,2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732D02" w:rsidRPr="00740459" w:rsidTr="006D3EBE">
        <w:trPr>
          <w:trHeight w:val="280"/>
        </w:trPr>
        <w:tc>
          <w:tcPr>
            <w:tcW w:w="0" w:type="auto"/>
            <w:shd w:val="clear" w:color="auto" w:fill="auto"/>
            <w:vAlign w:val="bottom"/>
            <w:hideMark/>
          </w:tcPr>
          <w:p w:rsidR="00732D02" w:rsidRDefault="00732D02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72 0 01 Н0000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46,2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732D02" w:rsidRPr="00740459" w:rsidTr="006D3EBE">
        <w:trPr>
          <w:trHeight w:val="252"/>
        </w:trPr>
        <w:tc>
          <w:tcPr>
            <w:tcW w:w="0" w:type="auto"/>
            <w:shd w:val="clear" w:color="auto" w:fill="auto"/>
            <w:vAlign w:val="bottom"/>
            <w:hideMark/>
          </w:tcPr>
          <w:p w:rsidR="00732D02" w:rsidRDefault="00732D02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72 0 01 Н0000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46,2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732D02" w:rsidRPr="00740459" w:rsidTr="006D3EBE">
        <w:trPr>
          <w:trHeight w:val="300"/>
        </w:trPr>
        <w:tc>
          <w:tcPr>
            <w:tcW w:w="0" w:type="auto"/>
            <w:shd w:val="clear" w:color="auto" w:fill="auto"/>
            <w:vAlign w:val="bottom"/>
            <w:hideMark/>
          </w:tcPr>
          <w:p w:rsidR="00732D02" w:rsidRDefault="00732D02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243,9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115,9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79,9</w:t>
            </w:r>
          </w:p>
        </w:tc>
      </w:tr>
      <w:tr w:rsidR="00732D02" w:rsidRPr="00740459" w:rsidTr="006D3EBE">
        <w:trPr>
          <w:trHeight w:val="355"/>
        </w:trPr>
        <w:tc>
          <w:tcPr>
            <w:tcW w:w="0" w:type="auto"/>
            <w:shd w:val="clear" w:color="auto" w:fill="auto"/>
            <w:vAlign w:val="bottom"/>
            <w:hideMark/>
          </w:tcPr>
          <w:p w:rsidR="00732D02" w:rsidRDefault="00732D02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Исполнение судебных решений, не связанных с погашением кредиторской задолженности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89 2 00 00000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732D02" w:rsidRPr="00740459" w:rsidTr="006D3EBE">
        <w:trPr>
          <w:trHeight w:val="307"/>
        </w:trPr>
        <w:tc>
          <w:tcPr>
            <w:tcW w:w="0" w:type="auto"/>
            <w:shd w:val="clear" w:color="auto" w:fill="auto"/>
            <w:vAlign w:val="bottom"/>
            <w:hideMark/>
          </w:tcPr>
          <w:p w:rsidR="00732D02" w:rsidRDefault="00732D02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Взыскания на средства бюджета, не связанные с погашением кредиторской задолженности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89 2 00 99400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732D02" w:rsidRPr="00740459" w:rsidTr="006D3EBE">
        <w:trPr>
          <w:trHeight w:val="300"/>
        </w:trPr>
        <w:tc>
          <w:tcPr>
            <w:tcW w:w="0" w:type="auto"/>
            <w:shd w:val="clear" w:color="auto" w:fill="auto"/>
            <w:vAlign w:val="bottom"/>
            <w:hideMark/>
          </w:tcPr>
          <w:p w:rsidR="00732D02" w:rsidRDefault="00732D02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89 2 00 99400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732D02" w:rsidRPr="00740459" w:rsidTr="006D3EBE">
        <w:trPr>
          <w:trHeight w:val="300"/>
        </w:trPr>
        <w:tc>
          <w:tcPr>
            <w:tcW w:w="0" w:type="auto"/>
            <w:shd w:val="clear" w:color="auto" w:fill="auto"/>
            <w:vAlign w:val="bottom"/>
            <w:hideMark/>
          </w:tcPr>
          <w:p w:rsidR="00732D02" w:rsidRDefault="00732D02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89 2 00 99400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732D02" w:rsidRPr="00740459" w:rsidTr="006D3EBE">
        <w:trPr>
          <w:trHeight w:val="162"/>
        </w:trPr>
        <w:tc>
          <w:tcPr>
            <w:tcW w:w="0" w:type="auto"/>
            <w:shd w:val="clear" w:color="auto" w:fill="auto"/>
            <w:vAlign w:val="bottom"/>
            <w:hideMark/>
          </w:tcPr>
          <w:p w:rsidR="00732D02" w:rsidRDefault="00732D02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Оплата судебных расходов, пени и процентов за пользование чужими средствами, прочих взысканий на средства бюджета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89 2 00 99500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732D02" w:rsidRPr="00740459" w:rsidTr="006D3EBE">
        <w:trPr>
          <w:trHeight w:val="300"/>
        </w:trPr>
        <w:tc>
          <w:tcPr>
            <w:tcW w:w="0" w:type="auto"/>
            <w:shd w:val="clear" w:color="auto" w:fill="auto"/>
            <w:vAlign w:val="bottom"/>
            <w:hideMark/>
          </w:tcPr>
          <w:p w:rsidR="00732D02" w:rsidRDefault="00732D02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89 2 00 99500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732D02" w:rsidRPr="00740459" w:rsidTr="006D3EBE">
        <w:trPr>
          <w:trHeight w:val="300"/>
        </w:trPr>
        <w:tc>
          <w:tcPr>
            <w:tcW w:w="0" w:type="auto"/>
            <w:shd w:val="clear" w:color="auto" w:fill="auto"/>
            <w:vAlign w:val="bottom"/>
            <w:hideMark/>
          </w:tcPr>
          <w:p w:rsidR="00732D02" w:rsidRDefault="00732D02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89 2 00 99500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732D02" w:rsidRPr="00740459" w:rsidTr="006D3EBE">
        <w:trPr>
          <w:trHeight w:val="300"/>
        </w:trPr>
        <w:tc>
          <w:tcPr>
            <w:tcW w:w="0" w:type="auto"/>
            <w:shd w:val="clear" w:color="auto" w:fill="auto"/>
            <w:vAlign w:val="bottom"/>
            <w:hideMark/>
          </w:tcPr>
          <w:p w:rsidR="00732D02" w:rsidRDefault="00732D02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lastRenderedPageBreak/>
              <w:t>Внепрограммные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232,8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115,9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79,9</w:t>
            </w:r>
          </w:p>
        </w:tc>
      </w:tr>
      <w:tr w:rsidR="00732D02" w:rsidRPr="00740459" w:rsidTr="006D3EBE">
        <w:trPr>
          <w:trHeight w:val="300"/>
        </w:trPr>
        <w:tc>
          <w:tcPr>
            <w:tcW w:w="0" w:type="auto"/>
            <w:shd w:val="clear" w:color="auto" w:fill="auto"/>
            <w:vAlign w:val="bottom"/>
            <w:hideMark/>
          </w:tcPr>
          <w:p w:rsidR="00732D02" w:rsidRDefault="00732D02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Организация уличного освещения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89 3 00 08800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29,9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732D02" w:rsidRPr="00740459" w:rsidTr="006D3EBE">
        <w:trPr>
          <w:trHeight w:val="264"/>
        </w:trPr>
        <w:tc>
          <w:tcPr>
            <w:tcW w:w="0" w:type="auto"/>
            <w:shd w:val="clear" w:color="auto" w:fill="auto"/>
            <w:vAlign w:val="bottom"/>
            <w:hideMark/>
          </w:tcPr>
          <w:p w:rsidR="00732D02" w:rsidRDefault="00732D02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89 3 00 08800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29,9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732D02" w:rsidRPr="00740459" w:rsidTr="006D3EBE">
        <w:trPr>
          <w:trHeight w:val="245"/>
        </w:trPr>
        <w:tc>
          <w:tcPr>
            <w:tcW w:w="0" w:type="auto"/>
            <w:shd w:val="clear" w:color="auto" w:fill="auto"/>
            <w:vAlign w:val="bottom"/>
            <w:hideMark/>
          </w:tcPr>
          <w:p w:rsidR="00732D02" w:rsidRDefault="00732D02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89 3 00 08800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29,9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732D02" w:rsidRPr="00740459" w:rsidTr="006D3EBE">
        <w:trPr>
          <w:trHeight w:val="300"/>
        </w:trPr>
        <w:tc>
          <w:tcPr>
            <w:tcW w:w="0" w:type="auto"/>
            <w:shd w:val="clear" w:color="auto" w:fill="auto"/>
            <w:vAlign w:val="bottom"/>
            <w:hideMark/>
          </w:tcPr>
          <w:p w:rsidR="00732D02" w:rsidRDefault="00732D02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Прочие мероприятия по благоустройству поселений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08Б00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202,9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115,9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79,9</w:t>
            </w:r>
          </w:p>
        </w:tc>
      </w:tr>
      <w:tr w:rsidR="00732D02" w:rsidRPr="00740459" w:rsidTr="006D3EBE">
        <w:trPr>
          <w:trHeight w:val="260"/>
        </w:trPr>
        <w:tc>
          <w:tcPr>
            <w:tcW w:w="0" w:type="auto"/>
            <w:shd w:val="clear" w:color="auto" w:fill="auto"/>
            <w:vAlign w:val="bottom"/>
            <w:hideMark/>
          </w:tcPr>
          <w:p w:rsidR="00732D02" w:rsidRDefault="00732D02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08Б00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202,9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115,9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79,9</w:t>
            </w:r>
          </w:p>
        </w:tc>
      </w:tr>
      <w:tr w:rsidR="00732D02" w:rsidRPr="00740459" w:rsidTr="006D3EBE">
        <w:trPr>
          <w:trHeight w:val="252"/>
        </w:trPr>
        <w:tc>
          <w:tcPr>
            <w:tcW w:w="0" w:type="auto"/>
            <w:shd w:val="clear" w:color="auto" w:fill="auto"/>
            <w:vAlign w:val="bottom"/>
            <w:hideMark/>
          </w:tcPr>
          <w:p w:rsidR="00732D02" w:rsidRDefault="00732D02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08Б00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202,9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115,9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79,9</w:t>
            </w:r>
          </w:p>
        </w:tc>
      </w:tr>
      <w:tr w:rsidR="00732D02" w:rsidRPr="00740459" w:rsidTr="006D3EBE">
        <w:trPr>
          <w:trHeight w:val="300"/>
        </w:trPr>
        <w:tc>
          <w:tcPr>
            <w:tcW w:w="0" w:type="auto"/>
            <w:shd w:val="clear" w:color="auto" w:fill="auto"/>
            <w:vAlign w:val="bottom"/>
            <w:hideMark/>
          </w:tcPr>
          <w:p w:rsidR="00732D02" w:rsidRDefault="00732D02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Социальная политика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104,8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34,8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34,8</w:t>
            </w:r>
          </w:p>
        </w:tc>
      </w:tr>
      <w:tr w:rsidR="00732D02" w:rsidRPr="00740459" w:rsidTr="006D3EBE">
        <w:trPr>
          <w:trHeight w:val="300"/>
        </w:trPr>
        <w:tc>
          <w:tcPr>
            <w:tcW w:w="0" w:type="auto"/>
            <w:shd w:val="clear" w:color="auto" w:fill="auto"/>
            <w:vAlign w:val="bottom"/>
            <w:hideMark/>
          </w:tcPr>
          <w:p w:rsidR="00732D02" w:rsidRDefault="00732D02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Пенсионное обеспечение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34,8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34,8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34,8</w:t>
            </w:r>
          </w:p>
        </w:tc>
      </w:tr>
      <w:tr w:rsidR="00732D02" w:rsidRPr="00740459" w:rsidTr="006D3EBE">
        <w:trPr>
          <w:trHeight w:val="300"/>
        </w:trPr>
        <w:tc>
          <w:tcPr>
            <w:tcW w:w="0" w:type="auto"/>
            <w:shd w:val="clear" w:color="auto" w:fill="auto"/>
            <w:vAlign w:val="bottom"/>
            <w:hideMark/>
          </w:tcPr>
          <w:p w:rsidR="00732D02" w:rsidRDefault="00732D02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34,8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34,8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34,8</w:t>
            </w:r>
          </w:p>
        </w:tc>
      </w:tr>
      <w:tr w:rsidR="00732D02" w:rsidRPr="00740459" w:rsidTr="006D3EBE">
        <w:trPr>
          <w:trHeight w:val="300"/>
        </w:trPr>
        <w:tc>
          <w:tcPr>
            <w:tcW w:w="0" w:type="auto"/>
            <w:shd w:val="clear" w:color="auto" w:fill="auto"/>
            <w:vAlign w:val="bottom"/>
            <w:hideMark/>
          </w:tcPr>
          <w:p w:rsidR="00732D02" w:rsidRDefault="00732D02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Внепрограммные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34,8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34,8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34,8</w:t>
            </w:r>
          </w:p>
        </w:tc>
      </w:tr>
      <w:tr w:rsidR="00732D02" w:rsidRPr="00740459" w:rsidTr="006D3EBE">
        <w:trPr>
          <w:trHeight w:val="274"/>
        </w:trPr>
        <w:tc>
          <w:tcPr>
            <w:tcW w:w="0" w:type="auto"/>
            <w:shd w:val="clear" w:color="auto" w:fill="auto"/>
            <w:vAlign w:val="bottom"/>
            <w:hideMark/>
          </w:tcPr>
          <w:p w:rsidR="00732D02" w:rsidRDefault="00732D02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Пенсия за выслугу лет лицам, замещавшим на постоянной основе муниципальные должности и должности муниципальной службы в органах местного самоуправления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08P00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24,0</w:t>
            </w:r>
          </w:p>
        </w:tc>
      </w:tr>
      <w:tr w:rsidR="00732D02" w:rsidRPr="00740459" w:rsidTr="006D3EBE">
        <w:trPr>
          <w:trHeight w:val="300"/>
        </w:trPr>
        <w:tc>
          <w:tcPr>
            <w:tcW w:w="0" w:type="auto"/>
            <w:shd w:val="clear" w:color="auto" w:fill="auto"/>
            <w:vAlign w:val="bottom"/>
            <w:hideMark/>
          </w:tcPr>
          <w:p w:rsidR="00732D02" w:rsidRDefault="00732D02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08P00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24,0</w:t>
            </w:r>
          </w:p>
        </w:tc>
      </w:tr>
      <w:tr w:rsidR="00732D02" w:rsidRPr="00740459" w:rsidTr="006D3EBE">
        <w:trPr>
          <w:trHeight w:val="300"/>
        </w:trPr>
        <w:tc>
          <w:tcPr>
            <w:tcW w:w="0" w:type="auto"/>
            <w:shd w:val="clear" w:color="auto" w:fill="auto"/>
            <w:vAlign w:val="bottom"/>
            <w:hideMark/>
          </w:tcPr>
          <w:p w:rsidR="00732D02" w:rsidRDefault="00732D02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08P00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24,0</w:t>
            </w:r>
          </w:p>
        </w:tc>
      </w:tr>
      <w:tr w:rsidR="00732D02" w:rsidRPr="00740459" w:rsidTr="006D3EBE">
        <w:trPr>
          <w:trHeight w:val="242"/>
        </w:trPr>
        <w:tc>
          <w:tcPr>
            <w:tcW w:w="0" w:type="auto"/>
            <w:shd w:val="clear" w:color="auto" w:fill="auto"/>
            <w:vAlign w:val="bottom"/>
            <w:hideMark/>
          </w:tcPr>
          <w:p w:rsidR="00732D02" w:rsidRDefault="00732D02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Пенсия за выслугу лет лицам, замещавшим должности в органах государственной власти и управления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08С00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10,8</w:t>
            </w:r>
          </w:p>
        </w:tc>
      </w:tr>
      <w:tr w:rsidR="00732D02" w:rsidRPr="00740459" w:rsidTr="006D3EBE">
        <w:trPr>
          <w:trHeight w:val="300"/>
        </w:trPr>
        <w:tc>
          <w:tcPr>
            <w:tcW w:w="0" w:type="auto"/>
            <w:shd w:val="clear" w:color="auto" w:fill="auto"/>
            <w:vAlign w:val="bottom"/>
            <w:hideMark/>
          </w:tcPr>
          <w:p w:rsidR="00732D02" w:rsidRDefault="00732D02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08С00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10,8</w:t>
            </w:r>
          </w:p>
        </w:tc>
      </w:tr>
      <w:tr w:rsidR="00732D02" w:rsidRPr="00740459" w:rsidTr="006D3EBE">
        <w:trPr>
          <w:trHeight w:val="300"/>
        </w:trPr>
        <w:tc>
          <w:tcPr>
            <w:tcW w:w="0" w:type="auto"/>
            <w:shd w:val="clear" w:color="auto" w:fill="auto"/>
            <w:vAlign w:val="bottom"/>
            <w:hideMark/>
          </w:tcPr>
          <w:p w:rsidR="00732D02" w:rsidRDefault="00732D02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08С00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10,8</w:t>
            </w:r>
          </w:p>
        </w:tc>
      </w:tr>
      <w:tr w:rsidR="00732D02" w:rsidRPr="00740459" w:rsidTr="006D3EBE">
        <w:trPr>
          <w:trHeight w:val="300"/>
        </w:trPr>
        <w:tc>
          <w:tcPr>
            <w:tcW w:w="0" w:type="auto"/>
            <w:shd w:val="clear" w:color="auto" w:fill="auto"/>
            <w:vAlign w:val="bottom"/>
            <w:hideMark/>
          </w:tcPr>
          <w:p w:rsidR="00732D02" w:rsidRDefault="00732D02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732D02" w:rsidRPr="00740459" w:rsidTr="006D3EBE">
        <w:trPr>
          <w:trHeight w:val="300"/>
        </w:trPr>
        <w:tc>
          <w:tcPr>
            <w:tcW w:w="0" w:type="auto"/>
            <w:shd w:val="clear" w:color="auto" w:fill="auto"/>
            <w:vAlign w:val="bottom"/>
            <w:hideMark/>
          </w:tcPr>
          <w:p w:rsidR="00732D02" w:rsidRDefault="00732D02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732D02" w:rsidRPr="00740459" w:rsidTr="006D3EBE">
        <w:trPr>
          <w:trHeight w:val="300"/>
        </w:trPr>
        <w:tc>
          <w:tcPr>
            <w:tcW w:w="0" w:type="auto"/>
            <w:shd w:val="clear" w:color="auto" w:fill="auto"/>
            <w:vAlign w:val="bottom"/>
            <w:hideMark/>
          </w:tcPr>
          <w:p w:rsidR="00732D02" w:rsidRDefault="00732D02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Внепрограммные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732D02" w:rsidRPr="00740459" w:rsidTr="006D3EBE">
        <w:trPr>
          <w:trHeight w:val="300"/>
        </w:trPr>
        <w:tc>
          <w:tcPr>
            <w:tcW w:w="0" w:type="auto"/>
            <w:shd w:val="clear" w:color="auto" w:fill="auto"/>
            <w:vAlign w:val="bottom"/>
            <w:hideMark/>
          </w:tcPr>
          <w:p w:rsidR="00732D02" w:rsidRDefault="00732D02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Мероприятия в области социальной политики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89 3 00 08500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732D02" w:rsidRPr="00740459" w:rsidTr="006D3EBE">
        <w:trPr>
          <w:trHeight w:val="300"/>
        </w:trPr>
        <w:tc>
          <w:tcPr>
            <w:tcW w:w="0" w:type="auto"/>
            <w:shd w:val="clear" w:color="auto" w:fill="auto"/>
            <w:vAlign w:val="bottom"/>
            <w:hideMark/>
          </w:tcPr>
          <w:p w:rsidR="00732D02" w:rsidRDefault="00732D02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89 3 00 08500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732D02" w:rsidRPr="00740459" w:rsidTr="006D3EBE">
        <w:trPr>
          <w:trHeight w:val="262"/>
        </w:trPr>
        <w:tc>
          <w:tcPr>
            <w:tcW w:w="0" w:type="auto"/>
            <w:shd w:val="clear" w:color="auto" w:fill="auto"/>
            <w:vAlign w:val="bottom"/>
            <w:hideMark/>
          </w:tcPr>
          <w:p w:rsidR="00732D02" w:rsidRDefault="00732D02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89 3 00 08500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732D02" w:rsidRPr="00740459" w:rsidTr="006D3EBE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rPr>
                <w:rFonts w:ascii="PT Astra Serif" w:hAnsi="PT Astra Serif" w:cs="Arial"/>
                <w:b/>
                <w:bCs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  <w:b/>
                <w:bCs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24 007,2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  <w:b/>
                <w:bCs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9 580,6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D02" w:rsidRDefault="00732D02">
            <w:pPr>
              <w:jc w:val="right"/>
              <w:rPr>
                <w:rFonts w:ascii="PT Astra Serif" w:hAnsi="PT Astra Serif" w:cs="Arial"/>
                <w:b/>
                <w:bCs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9 605,4</w:t>
            </w:r>
          </w:p>
        </w:tc>
      </w:tr>
    </w:tbl>
    <w:p w:rsidR="00F229D6" w:rsidRDefault="00F229D6">
      <w:pPr>
        <w:pStyle w:val="af4"/>
        <w:ind w:left="0" w:firstLine="851"/>
        <w:jc w:val="both"/>
        <w:rPr>
          <w:rFonts w:ascii="PT Astra Serif" w:hAnsi="PT Astra Serif"/>
        </w:rPr>
      </w:pPr>
    </w:p>
    <w:p w:rsidR="00F229D6" w:rsidRDefault="00F229D6">
      <w:pPr>
        <w:pStyle w:val="af4"/>
        <w:ind w:left="0" w:firstLine="851"/>
        <w:jc w:val="both"/>
        <w:rPr>
          <w:rFonts w:ascii="PT Astra Serif" w:hAnsi="PT Astra Serif"/>
        </w:rPr>
      </w:pPr>
    </w:p>
    <w:p w:rsidR="00F229D6" w:rsidRDefault="00935ADD">
      <w:r>
        <w:rPr>
          <w:rFonts w:ascii="PT Astra Serif" w:hAnsi="PT Astra Serif"/>
          <w:b/>
        </w:rPr>
        <w:t>Глава Пригородного</w:t>
      </w:r>
    </w:p>
    <w:p w:rsidR="00F229D6" w:rsidRDefault="00935ADD">
      <w:pPr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</w:rPr>
        <w:t>муниципального образования                                                                                                                                                         Н.И. Урядова</w:t>
      </w:r>
    </w:p>
    <w:tbl>
      <w:tblPr>
        <w:tblW w:w="25163" w:type="dxa"/>
        <w:tblLayout w:type="fixed"/>
        <w:tblLook w:val="0000" w:firstRow="0" w:lastRow="0" w:firstColumn="0" w:lastColumn="0" w:noHBand="0" w:noVBand="0"/>
      </w:tblPr>
      <w:tblGrid>
        <w:gridCol w:w="15134"/>
        <w:gridCol w:w="10029"/>
      </w:tblGrid>
      <w:tr w:rsidR="00F229D6" w:rsidTr="00935ADD">
        <w:tc>
          <w:tcPr>
            <w:tcW w:w="25163" w:type="dxa"/>
            <w:gridSpan w:val="2"/>
            <w:noWrap/>
          </w:tcPr>
          <w:tbl>
            <w:tblPr>
              <w:tblW w:w="5245" w:type="dxa"/>
              <w:tblInd w:w="9781" w:type="dxa"/>
              <w:tblLayout w:type="fixed"/>
              <w:tblLook w:val="0000" w:firstRow="0" w:lastRow="0" w:firstColumn="0" w:lastColumn="0" w:noHBand="0" w:noVBand="0"/>
            </w:tblPr>
            <w:tblGrid>
              <w:gridCol w:w="5245"/>
            </w:tblGrid>
            <w:tr w:rsidR="00F229D6">
              <w:tc>
                <w:tcPr>
                  <w:tcW w:w="5245" w:type="dxa"/>
                  <w:noWrap/>
                </w:tcPr>
                <w:p w:rsidR="00F229D6" w:rsidRDefault="00935ADD">
                  <w:pPr>
                    <w:ind w:left="600" w:hanging="600"/>
                    <w:jc w:val="both"/>
                  </w:pPr>
                  <w:r>
                    <w:rPr>
                      <w:rFonts w:ascii="PT Astra Serif" w:hAnsi="PT Astra Serif"/>
                      <w:bCs/>
                    </w:rPr>
                    <w:lastRenderedPageBreak/>
                    <w:t>Приложение 2</w:t>
                  </w:r>
                </w:p>
                <w:p w:rsidR="00F229D6" w:rsidRDefault="00935ADD" w:rsidP="00CE467C">
                  <w:pPr>
                    <w:jc w:val="both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bCs/>
                    </w:rPr>
                    <w:t>к решению Совета депутатов Пригородного муниципального образования Петровского муниципального ра</w:t>
                  </w:r>
                  <w:r w:rsidR="00CE467C">
                    <w:rPr>
                      <w:rFonts w:ascii="PT Astra Serif" w:hAnsi="PT Astra Serif"/>
                      <w:bCs/>
                    </w:rPr>
                    <w:t xml:space="preserve">йона Саратовской области </w:t>
                  </w:r>
                  <w:r w:rsidR="006D3EBE" w:rsidRPr="006D3EBE">
                    <w:rPr>
                      <w:rFonts w:ascii="PT Astra Serif" w:hAnsi="PT Astra Serif"/>
                      <w:bCs/>
                    </w:rPr>
                    <w:t>от 15.12.2023 года №06-27/05</w:t>
                  </w:r>
                  <w:r w:rsidR="00A26BCE">
                    <w:rPr>
                      <w:rFonts w:ascii="PT Astra Serif" w:hAnsi="PT Astra Serif"/>
                      <w:bCs/>
                    </w:rPr>
                    <w:t xml:space="preserve"> </w:t>
                  </w:r>
                  <w:r>
                    <w:rPr>
                      <w:rFonts w:ascii="PT Astra Serif" w:hAnsi="PT Astra Serif"/>
                      <w:bCs/>
                    </w:rPr>
                    <w:t>«</w:t>
                  </w:r>
                  <w:r>
                    <w:rPr>
                      <w:rFonts w:ascii="PT Astra Serif" w:hAnsi="PT Astra Serif"/>
                    </w:rPr>
                    <w:t>О внесении изменений в решение Совета депутатов Пригородного муниципального образования Петровского муниципального района Саратовской области от 15 декабря 2022 года                        № 67-183 «О бюджете Пригородного муниципального образования Петровского муниципального района Саратовской области на 2023 год и на плановый период 2024 и 2025 годов»</w:t>
                  </w:r>
                </w:p>
              </w:tc>
            </w:tr>
          </w:tbl>
          <w:p w:rsidR="00F229D6" w:rsidRDefault="00F229D6">
            <w:pPr>
              <w:rPr>
                <w:rFonts w:ascii="PT Astra Serif" w:hAnsi="PT Astra Serif"/>
              </w:rPr>
            </w:pPr>
          </w:p>
        </w:tc>
      </w:tr>
      <w:tr w:rsidR="00F229D6" w:rsidTr="00935ADD">
        <w:trPr>
          <w:gridAfter w:val="1"/>
          <w:wAfter w:w="10029" w:type="dxa"/>
        </w:trPr>
        <w:tc>
          <w:tcPr>
            <w:tcW w:w="15134" w:type="dxa"/>
            <w:noWrap/>
          </w:tcPr>
          <w:p w:rsidR="00F229D6" w:rsidRDefault="00935ADD" w:rsidP="00935ADD">
            <w:pPr>
              <w:ind w:left="9923"/>
              <w:jc w:val="both"/>
            </w:pPr>
            <w:r>
              <w:rPr>
                <w:rFonts w:ascii="PT Astra Serif" w:hAnsi="PT Astra Serif"/>
                <w:bCs/>
              </w:rPr>
              <w:t>«Приложение 3</w:t>
            </w:r>
          </w:p>
          <w:p w:rsidR="00F229D6" w:rsidRDefault="00935ADD" w:rsidP="00935ADD">
            <w:pPr>
              <w:ind w:left="9923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>к решению Совета депутатов Пригородного муниципального образования Петровского муниципального района Саратовской области от 15 декабря 2022 года № 67-183 «О бюджете Пригородного муниципального образования Петровского муниципального района Саратовской области на 2023 год и на плановый период 2024 и 2025 годов»</w:t>
            </w:r>
          </w:p>
        </w:tc>
      </w:tr>
    </w:tbl>
    <w:p w:rsidR="00F229D6" w:rsidRDefault="00F229D6">
      <w:pPr>
        <w:pStyle w:val="af7"/>
        <w:jc w:val="center"/>
      </w:pPr>
    </w:p>
    <w:p w:rsidR="00F229D6" w:rsidRDefault="00935ADD">
      <w:pPr>
        <w:pStyle w:val="af7"/>
        <w:jc w:val="center"/>
        <w:rPr>
          <w:rFonts w:ascii="PT Astra Serif" w:hAnsi="PT Astra Serif"/>
          <w:b/>
          <w:bCs/>
          <w:sz w:val="24"/>
        </w:rPr>
      </w:pPr>
      <w:r>
        <w:rPr>
          <w:rFonts w:ascii="PT Astra Serif" w:hAnsi="PT Astra Serif"/>
          <w:b/>
          <w:bCs/>
          <w:color w:val="000000"/>
          <w:sz w:val="24"/>
        </w:rPr>
        <w:t>Распределение бюджетных ассигнований по разделам, подразделам, целевым статьям, группам и подгруппам видов расходов классификации расходов</w:t>
      </w:r>
      <w:r>
        <w:rPr>
          <w:rFonts w:ascii="PT Astra Serif" w:hAnsi="PT Astra Serif"/>
          <w:b/>
          <w:sz w:val="24"/>
        </w:rPr>
        <w:t xml:space="preserve"> бюджета Пригородного муниципального образования Петровского муниципального района Саратовской области на 2023 год и на плановый период 2024 и 2025 годов</w:t>
      </w:r>
    </w:p>
    <w:p w:rsidR="00F229D6" w:rsidRPr="00DC6421" w:rsidRDefault="00935ADD">
      <w:pPr>
        <w:pStyle w:val="af7"/>
        <w:ind w:right="-454"/>
        <w:jc w:val="right"/>
        <w:rPr>
          <w:rFonts w:ascii="PT Astra Serif" w:hAnsi="PT Astra Serif"/>
          <w:sz w:val="22"/>
          <w:szCs w:val="22"/>
        </w:rPr>
      </w:pPr>
      <w:r w:rsidRPr="00DC6421">
        <w:rPr>
          <w:rFonts w:ascii="PT Astra Serif" w:hAnsi="PT Astra Serif"/>
          <w:sz w:val="22"/>
          <w:szCs w:val="22"/>
        </w:rPr>
        <w:t>(тыс. рублей)</w:t>
      </w:r>
    </w:p>
    <w:tbl>
      <w:tblPr>
        <w:tblW w:w="1534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0"/>
        <w:gridCol w:w="900"/>
        <w:gridCol w:w="880"/>
        <w:gridCol w:w="1840"/>
        <w:gridCol w:w="1248"/>
        <w:gridCol w:w="1701"/>
        <w:gridCol w:w="1560"/>
        <w:gridCol w:w="1291"/>
      </w:tblGrid>
      <w:tr w:rsidR="008D6B25" w:rsidRPr="008D6B25" w:rsidTr="006D3EBE">
        <w:trPr>
          <w:trHeight w:val="300"/>
        </w:trPr>
        <w:tc>
          <w:tcPr>
            <w:tcW w:w="5920" w:type="dxa"/>
            <w:vMerge w:val="restart"/>
            <w:shd w:val="clear" w:color="auto" w:fill="auto"/>
            <w:noWrap/>
            <w:vAlign w:val="center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8D6B25">
              <w:rPr>
                <w:rFonts w:ascii="PT Astra Serif" w:hAnsi="PT Astra Serif" w:cs="Arial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8D6B25">
              <w:rPr>
                <w:rFonts w:ascii="PT Astra Serif" w:hAnsi="PT Astra Serif" w:cs="Arial"/>
                <w:b/>
                <w:bCs/>
                <w:sz w:val="22"/>
                <w:szCs w:val="22"/>
              </w:rPr>
              <w:t>Раздел</w:t>
            </w:r>
          </w:p>
        </w:tc>
        <w:tc>
          <w:tcPr>
            <w:tcW w:w="880" w:type="dxa"/>
            <w:vMerge w:val="restart"/>
            <w:shd w:val="clear" w:color="auto" w:fill="auto"/>
            <w:vAlign w:val="center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8D6B25">
              <w:rPr>
                <w:rFonts w:ascii="PT Astra Serif" w:hAnsi="PT Astra Serif" w:cs="Arial"/>
                <w:b/>
                <w:bCs/>
                <w:sz w:val="22"/>
                <w:szCs w:val="22"/>
              </w:rPr>
              <w:t>Под-раздел</w:t>
            </w:r>
          </w:p>
        </w:tc>
        <w:tc>
          <w:tcPr>
            <w:tcW w:w="1840" w:type="dxa"/>
            <w:vMerge w:val="restart"/>
            <w:shd w:val="clear" w:color="auto" w:fill="auto"/>
            <w:vAlign w:val="center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8D6B25">
              <w:rPr>
                <w:rFonts w:ascii="PT Astra Serif" w:hAnsi="PT Astra Serif" w:cs="Arial"/>
                <w:b/>
                <w:bCs/>
                <w:sz w:val="22"/>
                <w:szCs w:val="22"/>
              </w:rPr>
              <w:t>Целевая статья</w:t>
            </w:r>
          </w:p>
        </w:tc>
        <w:tc>
          <w:tcPr>
            <w:tcW w:w="1248" w:type="dxa"/>
            <w:vMerge w:val="restart"/>
            <w:shd w:val="clear" w:color="auto" w:fill="auto"/>
            <w:vAlign w:val="center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8D6B25">
              <w:rPr>
                <w:rFonts w:ascii="PT Astra Serif" w:hAnsi="PT Astra Serif" w:cs="Arial"/>
                <w:b/>
                <w:bCs/>
                <w:sz w:val="22"/>
                <w:szCs w:val="22"/>
              </w:rPr>
              <w:t>Вид расходов</w:t>
            </w:r>
          </w:p>
        </w:tc>
        <w:tc>
          <w:tcPr>
            <w:tcW w:w="4552" w:type="dxa"/>
            <w:gridSpan w:val="3"/>
            <w:shd w:val="clear" w:color="auto" w:fill="auto"/>
            <w:noWrap/>
            <w:vAlign w:val="center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8D6B25">
              <w:rPr>
                <w:rFonts w:ascii="PT Astra Serif" w:hAnsi="PT Astra Serif" w:cs="Arial"/>
                <w:b/>
                <w:bCs/>
                <w:sz w:val="22"/>
                <w:szCs w:val="22"/>
              </w:rPr>
              <w:t>Сумма</w:t>
            </w:r>
          </w:p>
        </w:tc>
      </w:tr>
      <w:tr w:rsidR="008D6B25" w:rsidRPr="008D6B25" w:rsidTr="006D3EBE">
        <w:trPr>
          <w:trHeight w:val="402"/>
        </w:trPr>
        <w:tc>
          <w:tcPr>
            <w:tcW w:w="5920" w:type="dxa"/>
            <w:vMerge/>
            <w:vAlign w:val="center"/>
            <w:hideMark/>
          </w:tcPr>
          <w:p w:rsidR="008D6B25" w:rsidRPr="008D6B25" w:rsidRDefault="008D6B25" w:rsidP="008D6B25">
            <w:pPr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900" w:type="dxa"/>
            <w:vMerge/>
            <w:vAlign w:val="center"/>
            <w:hideMark/>
          </w:tcPr>
          <w:p w:rsidR="008D6B25" w:rsidRPr="008D6B25" w:rsidRDefault="008D6B25" w:rsidP="008D6B25">
            <w:pPr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880" w:type="dxa"/>
            <w:vMerge/>
            <w:vAlign w:val="center"/>
            <w:hideMark/>
          </w:tcPr>
          <w:p w:rsidR="008D6B25" w:rsidRPr="008D6B25" w:rsidRDefault="008D6B25" w:rsidP="008D6B25">
            <w:pPr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1840" w:type="dxa"/>
            <w:vMerge/>
            <w:vAlign w:val="center"/>
            <w:hideMark/>
          </w:tcPr>
          <w:p w:rsidR="008D6B25" w:rsidRPr="008D6B25" w:rsidRDefault="008D6B25" w:rsidP="008D6B25">
            <w:pPr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1248" w:type="dxa"/>
            <w:vMerge/>
            <w:vAlign w:val="center"/>
            <w:hideMark/>
          </w:tcPr>
          <w:p w:rsidR="008D6B25" w:rsidRPr="008D6B25" w:rsidRDefault="008D6B25" w:rsidP="008D6B25">
            <w:pPr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8D6B25">
              <w:rPr>
                <w:rFonts w:ascii="PT Astra Serif" w:hAnsi="PT Astra Serif" w:cs="Arial"/>
                <w:b/>
                <w:bCs/>
                <w:sz w:val="22"/>
                <w:szCs w:val="22"/>
              </w:rPr>
              <w:t>2023 год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8D6B25">
              <w:rPr>
                <w:rFonts w:ascii="PT Astra Serif" w:hAnsi="PT Astra Serif" w:cs="Arial"/>
                <w:b/>
                <w:bCs/>
                <w:sz w:val="22"/>
                <w:szCs w:val="22"/>
              </w:rPr>
              <w:t>2024 год</w:t>
            </w:r>
          </w:p>
        </w:tc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8D6B25">
              <w:rPr>
                <w:rFonts w:ascii="PT Astra Serif" w:hAnsi="PT Astra Serif" w:cs="Arial"/>
                <w:b/>
                <w:bCs/>
                <w:sz w:val="22"/>
                <w:szCs w:val="22"/>
              </w:rPr>
              <w:t>2025 год</w:t>
            </w:r>
          </w:p>
        </w:tc>
      </w:tr>
      <w:tr w:rsidR="008D6B25" w:rsidRPr="008D6B25" w:rsidTr="006D3EBE">
        <w:trPr>
          <w:trHeight w:val="255"/>
        </w:trPr>
        <w:tc>
          <w:tcPr>
            <w:tcW w:w="5920" w:type="dxa"/>
            <w:shd w:val="clear" w:color="auto" w:fill="auto"/>
            <w:noWrap/>
            <w:vAlign w:val="center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8D6B25">
              <w:rPr>
                <w:rFonts w:ascii="PT Astra Serif" w:hAnsi="PT Astra Serif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8D6B25">
              <w:rPr>
                <w:rFonts w:ascii="PT Astra Serif" w:hAnsi="PT Astra Serif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8D6B25">
              <w:rPr>
                <w:rFonts w:ascii="PT Astra Serif" w:hAnsi="PT Astra Serif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8D6B25">
              <w:rPr>
                <w:rFonts w:ascii="PT Astra Serif" w:hAnsi="PT Astra Serif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248" w:type="dxa"/>
            <w:shd w:val="clear" w:color="auto" w:fill="auto"/>
            <w:noWrap/>
            <w:vAlign w:val="center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8D6B25">
              <w:rPr>
                <w:rFonts w:ascii="PT Astra Serif" w:hAnsi="PT Astra Serif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8D6B25">
              <w:rPr>
                <w:rFonts w:ascii="PT Astra Serif" w:hAnsi="PT Astra Serif"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8D6B25">
              <w:rPr>
                <w:rFonts w:ascii="PT Astra Serif" w:hAnsi="PT Astra Serif"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8D6B25">
              <w:rPr>
                <w:rFonts w:ascii="PT Astra Serif" w:hAnsi="PT Astra Serif" w:cs="Arial"/>
                <w:b/>
                <w:bCs/>
                <w:sz w:val="22"/>
                <w:szCs w:val="22"/>
              </w:rPr>
              <w:t>8</w:t>
            </w:r>
          </w:p>
        </w:tc>
      </w:tr>
      <w:tr w:rsidR="008D6B25" w:rsidRPr="008D6B25" w:rsidTr="006D3EBE">
        <w:trPr>
          <w:trHeight w:val="255"/>
        </w:trPr>
        <w:tc>
          <w:tcPr>
            <w:tcW w:w="5920" w:type="dxa"/>
            <w:shd w:val="clear" w:color="auto" w:fill="auto"/>
            <w:vAlign w:val="bottom"/>
            <w:hideMark/>
          </w:tcPr>
          <w:p w:rsidR="008D6B25" w:rsidRPr="008D6B25" w:rsidRDefault="008D6B25" w:rsidP="008D6B25">
            <w:pPr>
              <w:rPr>
                <w:rFonts w:ascii="PT Astra Serif" w:hAnsi="PT Astra Serif" w:cs="Arial"/>
                <w:b/>
                <w:bCs/>
              </w:rPr>
            </w:pPr>
            <w:r w:rsidRPr="008D6B25">
              <w:rPr>
                <w:rFonts w:ascii="PT Astra Serif" w:hAnsi="PT Astra Serif" w:cs="Arial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8D6B25">
              <w:rPr>
                <w:rFonts w:ascii="PT Astra Serif" w:hAnsi="PT Astra Serif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8D6B25"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8D6B25"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8D6B25"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  <w:b/>
                <w:bCs/>
              </w:rPr>
            </w:pPr>
            <w:r w:rsidRPr="008D6B25"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6 301,9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  <w:b/>
                <w:bCs/>
              </w:rPr>
            </w:pPr>
            <w:r w:rsidRPr="008D6B25"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5 936,7 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  <w:b/>
                <w:bCs/>
              </w:rPr>
            </w:pPr>
            <w:r w:rsidRPr="008D6B25"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6 015,5 </w:t>
            </w:r>
          </w:p>
        </w:tc>
      </w:tr>
      <w:tr w:rsidR="008D6B25" w:rsidRPr="008D6B25" w:rsidTr="006D3EBE">
        <w:trPr>
          <w:trHeight w:val="469"/>
        </w:trPr>
        <w:tc>
          <w:tcPr>
            <w:tcW w:w="5920" w:type="dxa"/>
            <w:shd w:val="clear" w:color="auto" w:fill="auto"/>
            <w:vAlign w:val="bottom"/>
            <w:hideMark/>
          </w:tcPr>
          <w:p w:rsidR="008D6B25" w:rsidRPr="008D6B25" w:rsidRDefault="008D6B25" w:rsidP="008D6B25">
            <w:pPr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1 554,2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1 498,9 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1 558,5 </w:t>
            </w:r>
          </w:p>
        </w:tc>
      </w:tr>
      <w:tr w:rsidR="008D6B25" w:rsidRPr="008D6B25" w:rsidTr="006D3EBE">
        <w:trPr>
          <w:trHeight w:val="250"/>
        </w:trPr>
        <w:tc>
          <w:tcPr>
            <w:tcW w:w="5920" w:type="dxa"/>
            <w:shd w:val="clear" w:color="auto" w:fill="auto"/>
            <w:vAlign w:val="bottom"/>
            <w:hideMark/>
          </w:tcPr>
          <w:p w:rsidR="008D6B25" w:rsidRPr="008D6B25" w:rsidRDefault="008D6B25" w:rsidP="008D6B25">
            <w:pPr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81 0 00 00000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1 554,2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1 498,9 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1 558,5 </w:t>
            </w:r>
          </w:p>
        </w:tc>
      </w:tr>
      <w:tr w:rsidR="008D6B25" w:rsidRPr="008D6B25" w:rsidTr="006D3EBE">
        <w:trPr>
          <w:trHeight w:val="268"/>
        </w:trPr>
        <w:tc>
          <w:tcPr>
            <w:tcW w:w="5920" w:type="dxa"/>
            <w:shd w:val="clear" w:color="auto" w:fill="auto"/>
            <w:vAlign w:val="bottom"/>
            <w:hideMark/>
          </w:tcPr>
          <w:p w:rsidR="008D6B25" w:rsidRPr="008D6B25" w:rsidRDefault="008D6B25" w:rsidP="008D6B25">
            <w:pPr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Обеспечение деятельности высшего должностного лица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81 3 00 00000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1 554,2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1 498,9 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1 558,5 </w:t>
            </w:r>
          </w:p>
        </w:tc>
      </w:tr>
      <w:tr w:rsidR="008D6B25" w:rsidRPr="008D6B25" w:rsidTr="006D3EBE">
        <w:trPr>
          <w:trHeight w:val="480"/>
        </w:trPr>
        <w:tc>
          <w:tcPr>
            <w:tcW w:w="5920" w:type="dxa"/>
            <w:shd w:val="clear" w:color="auto" w:fill="auto"/>
            <w:vAlign w:val="bottom"/>
            <w:hideMark/>
          </w:tcPr>
          <w:p w:rsidR="008D6B25" w:rsidRPr="008D6B25" w:rsidRDefault="008D6B25" w:rsidP="008D6B25">
            <w:pPr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lastRenderedPageBreak/>
              <w:t>Расходы на обеспечение деятельности главы муниципального образования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81 3 00 03000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1 554,2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1 498,9 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1 558,5 </w:t>
            </w:r>
          </w:p>
        </w:tc>
      </w:tr>
      <w:tr w:rsidR="008D6B25" w:rsidRPr="008D6B25" w:rsidTr="006D3EBE">
        <w:trPr>
          <w:trHeight w:val="1200"/>
        </w:trPr>
        <w:tc>
          <w:tcPr>
            <w:tcW w:w="5920" w:type="dxa"/>
            <w:shd w:val="clear" w:color="auto" w:fill="auto"/>
            <w:vAlign w:val="bottom"/>
            <w:hideMark/>
          </w:tcPr>
          <w:p w:rsidR="008D6B25" w:rsidRPr="008D6B25" w:rsidRDefault="008D6B25" w:rsidP="008D6B25">
            <w:pPr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81 3 00 03000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1 554,2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1 498,9 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1 558,5 </w:t>
            </w:r>
          </w:p>
        </w:tc>
      </w:tr>
      <w:tr w:rsidR="008D6B25" w:rsidRPr="008D6B25" w:rsidTr="006D3EBE">
        <w:trPr>
          <w:trHeight w:val="480"/>
        </w:trPr>
        <w:tc>
          <w:tcPr>
            <w:tcW w:w="5920" w:type="dxa"/>
            <w:shd w:val="clear" w:color="auto" w:fill="auto"/>
            <w:vAlign w:val="bottom"/>
            <w:hideMark/>
          </w:tcPr>
          <w:p w:rsidR="008D6B25" w:rsidRPr="008D6B25" w:rsidRDefault="008D6B25" w:rsidP="008D6B25">
            <w:pPr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81 3 00 03000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1 554,2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1 498,9 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1 558,5 </w:t>
            </w:r>
          </w:p>
        </w:tc>
      </w:tr>
      <w:tr w:rsidR="008D6B25" w:rsidRPr="008D6B25" w:rsidTr="006D3EBE">
        <w:trPr>
          <w:trHeight w:val="753"/>
        </w:trPr>
        <w:tc>
          <w:tcPr>
            <w:tcW w:w="5920" w:type="dxa"/>
            <w:shd w:val="clear" w:color="auto" w:fill="auto"/>
            <w:vAlign w:val="bottom"/>
            <w:hideMark/>
          </w:tcPr>
          <w:p w:rsidR="008D6B25" w:rsidRPr="008D6B25" w:rsidRDefault="008D6B25" w:rsidP="008D6B25">
            <w:pPr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3 941,7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4 009,0 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4 011,5 </w:t>
            </w:r>
          </w:p>
        </w:tc>
      </w:tr>
      <w:tr w:rsidR="008D6B25" w:rsidRPr="008D6B25" w:rsidTr="006D3EBE">
        <w:trPr>
          <w:trHeight w:val="281"/>
        </w:trPr>
        <w:tc>
          <w:tcPr>
            <w:tcW w:w="5920" w:type="dxa"/>
            <w:shd w:val="clear" w:color="auto" w:fill="auto"/>
            <w:vAlign w:val="bottom"/>
            <w:hideMark/>
          </w:tcPr>
          <w:p w:rsidR="008D6B25" w:rsidRPr="008D6B25" w:rsidRDefault="008D6B25" w:rsidP="008D6B25">
            <w:pPr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81 0 00 00000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3 940,9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4 009,0 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4 011,5 </w:t>
            </w:r>
          </w:p>
        </w:tc>
      </w:tr>
      <w:tr w:rsidR="008D6B25" w:rsidRPr="008D6B25" w:rsidTr="006D3EBE">
        <w:trPr>
          <w:trHeight w:val="258"/>
        </w:trPr>
        <w:tc>
          <w:tcPr>
            <w:tcW w:w="5920" w:type="dxa"/>
            <w:shd w:val="clear" w:color="auto" w:fill="auto"/>
            <w:vAlign w:val="bottom"/>
            <w:hideMark/>
          </w:tcPr>
          <w:p w:rsidR="008D6B25" w:rsidRPr="008D6B25" w:rsidRDefault="008D6B25" w:rsidP="008D6B25">
            <w:pPr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Обеспечение деятельности органов исполнительной власти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81 2 00 00000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3 940,9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4 009,0 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4 011,5 </w:t>
            </w:r>
          </w:p>
        </w:tc>
      </w:tr>
      <w:tr w:rsidR="008D6B25" w:rsidRPr="008D6B25" w:rsidTr="006D3EBE">
        <w:trPr>
          <w:trHeight w:val="289"/>
        </w:trPr>
        <w:tc>
          <w:tcPr>
            <w:tcW w:w="5920" w:type="dxa"/>
            <w:shd w:val="clear" w:color="auto" w:fill="auto"/>
            <w:vAlign w:val="bottom"/>
            <w:hideMark/>
          </w:tcPr>
          <w:p w:rsidR="008D6B25" w:rsidRPr="008D6B25" w:rsidRDefault="008D6B25" w:rsidP="008D6B25">
            <w:pPr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Расходы на обеспечение функций центрального аппарата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81 2 00 02200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3 939,9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4 008,0 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4 010,5 </w:t>
            </w:r>
          </w:p>
        </w:tc>
      </w:tr>
      <w:tr w:rsidR="008D6B25" w:rsidRPr="008D6B25" w:rsidTr="006D3EBE">
        <w:trPr>
          <w:trHeight w:val="1200"/>
        </w:trPr>
        <w:tc>
          <w:tcPr>
            <w:tcW w:w="5920" w:type="dxa"/>
            <w:shd w:val="clear" w:color="auto" w:fill="auto"/>
            <w:vAlign w:val="bottom"/>
            <w:hideMark/>
          </w:tcPr>
          <w:p w:rsidR="008D6B25" w:rsidRPr="008D6B25" w:rsidRDefault="008D6B25" w:rsidP="008D6B25">
            <w:pPr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81 2 00 02200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3 089,7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3 292,4 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3 610,5 </w:t>
            </w:r>
          </w:p>
        </w:tc>
      </w:tr>
      <w:tr w:rsidR="008D6B25" w:rsidRPr="008D6B25" w:rsidTr="006D3EBE">
        <w:trPr>
          <w:trHeight w:val="480"/>
        </w:trPr>
        <w:tc>
          <w:tcPr>
            <w:tcW w:w="5920" w:type="dxa"/>
            <w:shd w:val="clear" w:color="auto" w:fill="auto"/>
            <w:vAlign w:val="bottom"/>
            <w:hideMark/>
          </w:tcPr>
          <w:p w:rsidR="008D6B25" w:rsidRPr="008D6B25" w:rsidRDefault="008D6B25" w:rsidP="008D6B25">
            <w:pPr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81 2 00 02200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3 089,7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3 292,4 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3 610,5 </w:t>
            </w:r>
          </w:p>
        </w:tc>
      </w:tr>
      <w:tr w:rsidR="008D6B25" w:rsidRPr="008D6B25" w:rsidTr="006D3EBE">
        <w:trPr>
          <w:trHeight w:val="480"/>
        </w:trPr>
        <w:tc>
          <w:tcPr>
            <w:tcW w:w="5920" w:type="dxa"/>
            <w:shd w:val="clear" w:color="auto" w:fill="auto"/>
            <w:vAlign w:val="bottom"/>
            <w:hideMark/>
          </w:tcPr>
          <w:p w:rsidR="008D6B25" w:rsidRPr="008D6B25" w:rsidRDefault="008D6B25" w:rsidP="008D6B25">
            <w:pPr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81 2 00 02200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850,2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715,6 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400,0 </w:t>
            </w:r>
          </w:p>
        </w:tc>
      </w:tr>
      <w:tr w:rsidR="008D6B25" w:rsidRPr="008D6B25" w:rsidTr="006D3EBE">
        <w:trPr>
          <w:trHeight w:val="512"/>
        </w:trPr>
        <w:tc>
          <w:tcPr>
            <w:tcW w:w="5920" w:type="dxa"/>
            <w:shd w:val="clear" w:color="auto" w:fill="auto"/>
            <w:vAlign w:val="bottom"/>
            <w:hideMark/>
          </w:tcPr>
          <w:p w:rsidR="008D6B25" w:rsidRPr="008D6B25" w:rsidRDefault="008D6B25" w:rsidP="008D6B25">
            <w:pPr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81 2 00 02200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850,2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715,6 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400,0 </w:t>
            </w:r>
          </w:p>
        </w:tc>
      </w:tr>
      <w:tr w:rsidR="008D6B25" w:rsidRPr="008D6B25" w:rsidTr="006D3EBE">
        <w:trPr>
          <w:trHeight w:val="480"/>
        </w:trPr>
        <w:tc>
          <w:tcPr>
            <w:tcW w:w="5920" w:type="dxa"/>
            <w:shd w:val="clear" w:color="auto" w:fill="auto"/>
            <w:vAlign w:val="bottom"/>
            <w:hideMark/>
          </w:tcPr>
          <w:p w:rsidR="008D6B25" w:rsidRPr="008D6B25" w:rsidRDefault="008D6B25" w:rsidP="008D6B25">
            <w:pPr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Уплата налога на имущество и транспортного налога органами местного самоуправления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81 2 00 04100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1,0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1,0 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1,0 </w:t>
            </w:r>
          </w:p>
        </w:tc>
      </w:tr>
      <w:tr w:rsidR="008D6B25" w:rsidRPr="008D6B25" w:rsidTr="006D3EBE">
        <w:trPr>
          <w:trHeight w:val="255"/>
        </w:trPr>
        <w:tc>
          <w:tcPr>
            <w:tcW w:w="5920" w:type="dxa"/>
            <w:shd w:val="clear" w:color="auto" w:fill="auto"/>
            <w:vAlign w:val="bottom"/>
            <w:hideMark/>
          </w:tcPr>
          <w:p w:rsidR="008D6B25" w:rsidRPr="008D6B25" w:rsidRDefault="008D6B25" w:rsidP="008D6B25">
            <w:pPr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81 2 00 04100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1,0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1,0 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1,0 </w:t>
            </w:r>
          </w:p>
        </w:tc>
      </w:tr>
      <w:tr w:rsidR="008D6B25" w:rsidRPr="008D6B25" w:rsidTr="006D3EBE">
        <w:trPr>
          <w:trHeight w:val="255"/>
        </w:trPr>
        <w:tc>
          <w:tcPr>
            <w:tcW w:w="5920" w:type="dxa"/>
            <w:shd w:val="clear" w:color="auto" w:fill="auto"/>
            <w:vAlign w:val="bottom"/>
            <w:hideMark/>
          </w:tcPr>
          <w:p w:rsidR="008D6B25" w:rsidRPr="008D6B25" w:rsidRDefault="008D6B25" w:rsidP="008D6B25">
            <w:pPr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81 2 00 04100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850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1,0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1,0 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1,0 </w:t>
            </w:r>
          </w:p>
        </w:tc>
      </w:tr>
      <w:tr w:rsidR="008D6B25" w:rsidRPr="008D6B25" w:rsidTr="006D3EBE">
        <w:trPr>
          <w:trHeight w:val="255"/>
        </w:trPr>
        <w:tc>
          <w:tcPr>
            <w:tcW w:w="5920" w:type="dxa"/>
            <w:shd w:val="clear" w:color="auto" w:fill="auto"/>
            <w:vAlign w:val="bottom"/>
            <w:hideMark/>
          </w:tcPr>
          <w:p w:rsidR="008D6B25" w:rsidRPr="008D6B25" w:rsidRDefault="008D6B25" w:rsidP="008D6B25">
            <w:pPr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89 0 00 00000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0,8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8D6B25" w:rsidRPr="008D6B25" w:rsidTr="006D3EBE">
        <w:trPr>
          <w:trHeight w:val="480"/>
        </w:trPr>
        <w:tc>
          <w:tcPr>
            <w:tcW w:w="5920" w:type="dxa"/>
            <w:shd w:val="clear" w:color="auto" w:fill="auto"/>
            <w:vAlign w:val="bottom"/>
            <w:hideMark/>
          </w:tcPr>
          <w:p w:rsidR="008D6B25" w:rsidRPr="008D6B25" w:rsidRDefault="008D6B25" w:rsidP="008D6B25">
            <w:pPr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Исполнение судебных решений, не связанных с погашением кредиторской задолженности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89 2 00 00000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0,8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8D6B25" w:rsidRPr="008D6B25" w:rsidTr="006D3EBE">
        <w:trPr>
          <w:trHeight w:val="480"/>
        </w:trPr>
        <w:tc>
          <w:tcPr>
            <w:tcW w:w="5920" w:type="dxa"/>
            <w:shd w:val="clear" w:color="auto" w:fill="auto"/>
            <w:vAlign w:val="bottom"/>
            <w:hideMark/>
          </w:tcPr>
          <w:p w:rsidR="008D6B25" w:rsidRPr="008D6B25" w:rsidRDefault="008D6B25" w:rsidP="008D6B25">
            <w:pPr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Взыскания на средства бюджета, не связанные с погашением кредиторской задолженности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89 2 00 99400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0,8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8D6B25" w:rsidRPr="008D6B25" w:rsidTr="006D3EBE">
        <w:trPr>
          <w:trHeight w:val="255"/>
        </w:trPr>
        <w:tc>
          <w:tcPr>
            <w:tcW w:w="5920" w:type="dxa"/>
            <w:shd w:val="clear" w:color="auto" w:fill="auto"/>
            <w:vAlign w:val="bottom"/>
            <w:hideMark/>
          </w:tcPr>
          <w:p w:rsidR="008D6B25" w:rsidRPr="008D6B25" w:rsidRDefault="008D6B25" w:rsidP="008D6B25">
            <w:pPr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89 2 00 99400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0,8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8D6B25" w:rsidRPr="008D6B25" w:rsidTr="006D3EBE">
        <w:trPr>
          <w:trHeight w:val="255"/>
        </w:trPr>
        <w:tc>
          <w:tcPr>
            <w:tcW w:w="5920" w:type="dxa"/>
            <w:shd w:val="clear" w:color="auto" w:fill="auto"/>
            <w:vAlign w:val="bottom"/>
            <w:hideMark/>
          </w:tcPr>
          <w:p w:rsidR="008D6B25" w:rsidRPr="008D6B25" w:rsidRDefault="008D6B25" w:rsidP="008D6B25">
            <w:pPr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89 2 00 99400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830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0,8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8D6B25" w:rsidRPr="008D6B25" w:rsidTr="006D3EBE">
        <w:trPr>
          <w:trHeight w:val="720"/>
        </w:trPr>
        <w:tc>
          <w:tcPr>
            <w:tcW w:w="5920" w:type="dxa"/>
            <w:shd w:val="clear" w:color="auto" w:fill="auto"/>
            <w:vAlign w:val="bottom"/>
            <w:hideMark/>
          </w:tcPr>
          <w:p w:rsidR="008D6B25" w:rsidRPr="008D6B25" w:rsidRDefault="008D6B25" w:rsidP="008D6B25">
            <w:pPr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169,5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178,2 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185,1 </w:t>
            </w:r>
          </w:p>
        </w:tc>
      </w:tr>
      <w:tr w:rsidR="008D6B25" w:rsidRPr="008D6B25" w:rsidTr="006D3EBE">
        <w:trPr>
          <w:trHeight w:val="255"/>
        </w:trPr>
        <w:tc>
          <w:tcPr>
            <w:tcW w:w="5920" w:type="dxa"/>
            <w:shd w:val="clear" w:color="auto" w:fill="auto"/>
            <w:vAlign w:val="bottom"/>
            <w:hideMark/>
          </w:tcPr>
          <w:p w:rsidR="008D6B25" w:rsidRPr="008D6B25" w:rsidRDefault="008D6B25" w:rsidP="008D6B25">
            <w:pPr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Предоставление межбюджетных трансфертов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86 0 00 00000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169,5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178,2 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185,1 </w:t>
            </w:r>
          </w:p>
        </w:tc>
      </w:tr>
      <w:tr w:rsidR="008D6B25" w:rsidRPr="008D6B25" w:rsidTr="006D3EBE">
        <w:trPr>
          <w:trHeight w:val="480"/>
        </w:trPr>
        <w:tc>
          <w:tcPr>
            <w:tcW w:w="5920" w:type="dxa"/>
            <w:shd w:val="clear" w:color="auto" w:fill="auto"/>
            <w:vAlign w:val="bottom"/>
            <w:hideMark/>
          </w:tcPr>
          <w:p w:rsidR="008D6B25" w:rsidRPr="008D6B25" w:rsidRDefault="008D6B25" w:rsidP="008D6B25">
            <w:pPr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Предоставление межбюджетных трансфертов бюджету муниципального района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86 1 00 00000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169,5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178,2 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185,1 </w:t>
            </w:r>
          </w:p>
        </w:tc>
      </w:tr>
      <w:tr w:rsidR="008D6B25" w:rsidRPr="008D6B25" w:rsidTr="006D3EBE">
        <w:trPr>
          <w:trHeight w:val="1048"/>
        </w:trPr>
        <w:tc>
          <w:tcPr>
            <w:tcW w:w="5920" w:type="dxa"/>
            <w:shd w:val="clear" w:color="auto" w:fill="auto"/>
            <w:vAlign w:val="bottom"/>
            <w:hideMark/>
          </w:tcPr>
          <w:p w:rsidR="008D6B25" w:rsidRPr="008D6B25" w:rsidRDefault="008D6B25" w:rsidP="008D6B25">
            <w:pPr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Предоставление межбюджетных трансфертов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86 1 02 00000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169,5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178,2 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185,1 </w:t>
            </w:r>
          </w:p>
        </w:tc>
      </w:tr>
      <w:tr w:rsidR="008D6B25" w:rsidRPr="008D6B25" w:rsidTr="006D3EBE">
        <w:trPr>
          <w:trHeight w:val="480"/>
        </w:trPr>
        <w:tc>
          <w:tcPr>
            <w:tcW w:w="5920" w:type="dxa"/>
            <w:shd w:val="clear" w:color="auto" w:fill="auto"/>
            <w:vAlign w:val="bottom"/>
            <w:hideMark/>
          </w:tcPr>
          <w:p w:rsidR="008D6B25" w:rsidRPr="008D6B25" w:rsidRDefault="008D6B25" w:rsidP="008D6B25">
            <w:pPr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Выполнение полномочий по осуществлению внешнего муниципального финансового контроля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86 1 02 41100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119,5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126,2 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131,1 </w:t>
            </w:r>
          </w:p>
        </w:tc>
      </w:tr>
      <w:tr w:rsidR="008D6B25" w:rsidRPr="008D6B25" w:rsidTr="006D3EBE">
        <w:trPr>
          <w:trHeight w:val="255"/>
        </w:trPr>
        <w:tc>
          <w:tcPr>
            <w:tcW w:w="5920" w:type="dxa"/>
            <w:shd w:val="clear" w:color="auto" w:fill="auto"/>
            <w:vAlign w:val="bottom"/>
            <w:hideMark/>
          </w:tcPr>
          <w:p w:rsidR="008D6B25" w:rsidRPr="008D6B25" w:rsidRDefault="008D6B25" w:rsidP="008D6B25">
            <w:pPr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86 1 02 41100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500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119,5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126,2 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131,1 </w:t>
            </w:r>
          </w:p>
        </w:tc>
      </w:tr>
      <w:tr w:rsidR="008D6B25" w:rsidRPr="008D6B25" w:rsidTr="006D3EBE">
        <w:trPr>
          <w:trHeight w:val="255"/>
        </w:trPr>
        <w:tc>
          <w:tcPr>
            <w:tcW w:w="5920" w:type="dxa"/>
            <w:shd w:val="clear" w:color="auto" w:fill="auto"/>
            <w:vAlign w:val="bottom"/>
            <w:hideMark/>
          </w:tcPr>
          <w:p w:rsidR="008D6B25" w:rsidRPr="008D6B25" w:rsidRDefault="008D6B25" w:rsidP="008D6B25">
            <w:pPr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86 1 02 41100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540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119,5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126,2 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131,1 </w:t>
            </w:r>
          </w:p>
        </w:tc>
      </w:tr>
      <w:tr w:rsidR="008D6B25" w:rsidRPr="008D6B25" w:rsidTr="006D3EBE">
        <w:trPr>
          <w:trHeight w:val="720"/>
        </w:trPr>
        <w:tc>
          <w:tcPr>
            <w:tcW w:w="5920" w:type="dxa"/>
            <w:shd w:val="clear" w:color="auto" w:fill="auto"/>
            <w:vAlign w:val="bottom"/>
            <w:hideMark/>
          </w:tcPr>
          <w:p w:rsidR="008D6B25" w:rsidRPr="008D6B25" w:rsidRDefault="008D6B25" w:rsidP="008D6B25">
            <w:pPr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Выполнение полномочий по формированию, исполнению и осуществлению контроля бюджета муниципального образования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86 1 02 41200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50,0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52,0 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54,0 </w:t>
            </w:r>
          </w:p>
        </w:tc>
      </w:tr>
      <w:tr w:rsidR="008D6B25" w:rsidRPr="008D6B25" w:rsidTr="006D3EBE">
        <w:trPr>
          <w:trHeight w:val="255"/>
        </w:trPr>
        <w:tc>
          <w:tcPr>
            <w:tcW w:w="5920" w:type="dxa"/>
            <w:shd w:val="clear" w:color="auto" w:fill="auto"/>
            <w:vAlign w:val="bottom"/>
            <w:hideMark/>
          </w:tcPr>
          <w:p w:rsidR="008D6B25" w:rsidRPr="008D6B25" w:rsidRDefault="008D6B25" w:rsidP="008D6B25">
            <w:pPr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86 1 02 41200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500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50,0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52,0 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54,0 </w:t>
            </w:r>
          </w:p>
        </w:tc>
      </w:tr>
      <w:tr w:rsidR="008D6B25" w:rsidRPr="008D6B25" w:rsidTr="006D3EBE">
        <w:trPr>
          <w:trHeight w:val="255"/>
        </w:trPr>
        <w:tc>
          <w:tcPr>
            <w:tcW w:w="5920" w:type="dxa"/>
            <w:shd w:val="clear" w:color="auto" w:fill="auto"/>
            <w:vAlign w:val="bottom"/>
            <w:hideMark/>
          </w:tcPr>
          <w:p w:rsidR="008D6B25" w:rsidRPr="008D6B25" w:rsidRDefault="008D6B25" w:rsidP="008D6B25">
            <w:pPr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86 1 02 41200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540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50,0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52,0 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54,0 </w:t>
            </w:r>
          </w:p>
        </w:tc>
      </w:tr>
      <w:tr w:rsidR="008D6B25" w:rsidRPr="008D6B25" w:rsidTr="006D3EBE">
        <w:trPr>
          <w:trHeight w:val="330"/>
        </w:trPr>
        <w:tc>
          <w:tcPr>
            <w:tcW w:w="5920" w:type="dxa"/>
            <w:shd w:val="clear" w:color="auto" w:fill="auto"/>
            <w:vAlign w:val="bottom"/>
            <w:hideMark/>
          </w:tcPr>
          <w:p w:rsidR="008D6B25" w:rsidRPr="008D6B25" w:rsidRDefault="008D6B25" w:rsidP="008D6B25">
            <w:pPr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368,3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8D6B25" w:rsidRPr="008D6B25" w:rsidTr="006D3EBE">
        <w:trPr>
          <w:trHeight w:val="278"/>
        </w:trPr>
        <w:tc>
          <w:tcPr>
            <w:tcW w:w="5920" w:type="dxa"/>
            <w:shd w:val="clear" w:color="auto" w:fill="auto"/>
            <w:vAlign w:val="bottom"/>
            <w:hideMark/>
          </w:tcPr>
          <w:p w:rsidR="008D6B25" w:rsidRPr="008D6B25" w:rsidRDefault="008D6B25" w:rsidP="008D6B25">
            <w:pPr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88 0 00 00000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368,3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8D6B25" w:rsidRPr="008D6B25" w:rsidTr="006D3EBE">
        <w:trPr>
          <w:trHeight w:val="268"/>
        </w:trPr>
        <w:tc>
          <w:tcPr>
            <w:tcW w:w="5920" w:type="dxa"/>
            <w:shd w:val="clear" w:color="auto" w:fill="auto"/>
            <w:vAlign w:val="bottom"/>
            <w:hideMark/>
          </w:tcPr>
          <w:p w:rsidR="008D6B25" w:rsidRPr="008D6B25" w:rsidRDefault="008D6B25" w:rsidP="008D6B25">
            <w:pPr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Проведение выборов в органы местного самоуправления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88 0 00 13100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368,3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8D6B25" w:rsidRPr="008D6B25" w:rsidTr="006D3EBE">
        <w:trPr>
          <w:trHeight w:val="255"/>
        </w:trPr>
        <w:tc>
          <w:tcPr>
            <w:tcW w:w="5920" w:type="dxa"/>
            <w:shd w:val="clear" w:color="auto" w:fill="auto"/>
            <w:vAlign w:val="bottom"/>
            <w:hideMark/>
          </w:tcPr>
          <w:p w:rsidR="008D6B25" w:rsidRPr="008D6B25" w:rsidRDefault="008D6B25" w:rsidP="008D6B25">
            <w:pPr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88 0 00 13100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368,3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8D6B25" w:rsidRPr="008D6B25" w:rsidTr="006D3EBE">
        <w:trPr>
          <w:trHeight w:val="255"/>
        </w:trPr>
        <w:tc>
          <w:tcPr>
            <w:tcW w:w="5920" w:type="dxa"/>
            <w:shd w:val="clear" w:color="auto" w:fill="auto"/>
            <w:vAlign w:val="bottom"/>
            <w:hideMark/>
          </w:tcPr>
          <w:p w:rsidR="008D6B25" w:rsidRPr="008D6B25" w:rsidRDefault="008D6B25" w:rsidP="008D6B25">
            <w:pPr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Специальные расходы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88 0 00 13100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880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368,3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8D6B25" w:rsidRPr="008D6B25" w:rsidTr="006D3EBE">
        <w:trPr>
          <w:trHeight w:val="255"/>
        </w:trPr>
        <w:tc>
          <w:tcPr>
            <w:tcW w:w="5920" w:type="dxa"/>
            <w:shd w:val="clear" w:color="auto" w:fill="auto"/>
            <w:vAlign w:val="bottom"/>
            <w:hideMark/>
          </w:tcPr>
          <w:p w:rsidR="008D6B25" w:rsidRPr="008D6B25" w:rsidRDefault="008D6B25" w:rsidP="008D6B25">
            <w:pPr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268,2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250,6 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260,4 </w:t>
            </w:r>
          </w:p>
        </w:tc>
      </w:tr>
      <w:tr w:rsidR="008D6B25" w:rsidRPr="008D6B25" w:rsidTr="006D3EBE">
        <w:trPr>
          <w:trHeight w:val="907"/>
        </w:trPr>
        <w:tc>
          <w:tcPr>
            <w:tcW w:w="5920" w:type="dxa"/>
            <w:shd w:val="clear" w:color="auto" w:fill="auto"/>
            <w:vAlign w:val="bottom"/>
            <w:hideMark/>
          </w:tcPr>
          <w:p w:rsidR="008D6B25" w:rsidRPr="008D6B25" w:rsidRDefault="008D6B25" w:rsidP="008D6B25">
            <w:pPr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Муниципальная программа "Развитие информационного партнерства органов местного самоуправления Пригородного муниципального образования со средствами массовой информации"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70 0 00 00000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22,0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8D6B25" w:rsidRPr="008D6B25" w:rsidTr="006D3EBE">
        <w:trPr>
          <w:trHeight w:val="1020"/>
        </w:trPr>
        <w:tc>
          <w:tcPr>
            <w:tcW w:w="5920" w:type="dxa"/>
            <w:shd w:val="clear" w:color="auto" w:fill="auto"/>
            <w:vAlign w:val="bottom"/>
            <w:hideMark/>
          </w:tcPr>
          <w:p w:rsidR="008D6B25" w:rsidRPr="008D6B25" w:rsidRDefault="008D6B25" w:rsidP="008D6B25">
            <w:pPr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Основное мероприятие "Публикация правовых актов органов местного самоуправления Пригородного муниципального образования и иных материалов (объявления, конкурсы, аукционы и т.д.)"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70 0 01 00000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22,0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8D6B25" w:rsidRPr="008D6B25" w:rsidTr="006D3EBE">
        <w:trPr>
          <w:trHeight w:val="255"/>
        </w:trPr>
        <w:tc>
          <w:tcPr>
            <w:tcW w:w="5920" w:type="dxa"/>
            <w:shd w:val="clear" w:color="auto" w:fill="auto"/>
            <w:vAlign w:val="bottom"/>
            <w:hideMark/>
          </w:tcPr>
          <w:p w:rsidR="008D6B25" w:rsidRPr="008D6B25" w:rsidRDefault="008D6B25" w:rsidP="008D6B25">
            <w:pPr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70 0 01 Н0000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22,0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8D6B25" w:rsidRPr="008D6B25" w:rsidTr="006D3EBE">
        <w:trPr>
          <w:trHeight w:val="480"/>
        </w:trPr>
        <w:tc>
          <w:tcPr>
            <w:tcW w:w="5920" w:type="dxa"/>
            <w:shd w:val="clear" w:color="auto" w:fill="auto"/>
            <w:vAlign w:val="bottom"/>
            <w:hideMark/>
          </w:tcPr>
          <w:p w:rsidR="008D6B25" w:rsidRPr="008D6B25" w:rsidRDefault="008D6B25" w:rsidP="008D6B25">
            <w:pPr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70 0 01 Н0000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22,0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8D6B25" w:rsidRPr="008D6B25" w:rsidTr="006D3EBE">
        <w:trPr>
          <w:trHeight w:val="480"/>
        </w:trPr>
        <w:tc>
          <w:tcPr>
            <w:tcW w:w="5920" w:type="dxa"/>
            <w:shd w:val="clear" w:color="auto" w:fill="auto"/>
            <w:vAlign w:val="bottom"/>
            <w:hideMark/>
          </w:tcPr>
          <w:p w:rsidR="008D6B25" w:rsidRPr="008D6B25" w:rsidRDefault="008D6B25" w:rsidP="008D6B25">
            <w:pPr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70 0 01 Н0000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22,0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8D6B25" w:rsidRPr="008D6B25" w:rsidTr="006D3EBE">
        <w:trPr>
          <w:trHeight w:val="480"/>
        </w:trPr>
        <w:tc>
          <w:tcPr>
            <w:tcW w:w="5920" w:type="dxa"/>
            <w:shd w:val="clear" w:color="auto" w:fill="auto"/>
            <w:vAlign w:val="bottom"/>
            <w:hideMark/>
          </w:tcPr>
          <w:p w:rsidR="008D6B25" w:rsidRPr="008D6B25" w:rsidRDefault="008D6B25" w:rsidP="008D6B25">
            <w:pPr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lastRenderedPageBreak/>
              <w:t>Мероприятия в сфере приватизации и продажи муниципального имущества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83 0 00 00000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5,0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8D6B25" w:rsidRPr="008D6B25" w:rsidTr="006D3EBE">
        <w:trPr>
          <w:trHeight w:val="437"/>
        </w:trPr>
        <w:tc>
          <w:tcPr>
            <w:tcW w:w="5920" w:type="dxa"/>
            <w:shd w:val="clear" w:color="auto" w:fill="auto"/>
            <w:vAlign w:val="bottom"/>
            <w:hideMark/>
          </w:tcPr>
          <w:p w:rsidR="008D6B25" w:rsidRPr="008D6B25" w:rsidRDefault="008D6B25" w:rsidP="008D6B25">
            <w:pPr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Обеспечение и проведение предпродажной подготовки и продажи муниципального имущества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83 0 00 05200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5,0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8D6B25" w:rsidRPr="008D6B25" w:rsidTr="006D3EBE">
        <w:trPr>
          <w:trHeight w:val="480"/>
        </w:trPr>
        <w:tc>
          <w:tcPr>
            <w:tcW w:w="5920" w:type="dxa"/>
            <w:shd w:val="clear" w:color="auto" w:fill="auto"/>
            <w:vAlign w:val="bottom"/>
            <w:hideMark/>
          </w:tcPr>
          <w:p w:rsidR="008D6B25" w:rsidRPr="008D6B25" w:rsidRDefault="008D6B25" w:rsidP="008D6B25">
            <w:pPr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83 0 00 05200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5,0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8D6B25" w:rsidRPr="008D6B25" w:rsidTr="006D3EBE">
        <w:trPr>
          <w:trHeight w:val="481"/>
        </w:trPr>
        <w:tc>
          <w:tcPr>
            <w:tcW w:w="5920" w:type="dxa"/>
            <w:shd w:val="clear" w:color="auto" w:fill="auto"/>
            <w:vAlign w:val="bottom"/>
            <w:hideMark/>
          </w:tcPr>
          <w:p w:rsidR="008D6B25" w:rsidRPr="008D6B25" w:rsidRDefault="008D6B25" w:rsidP="008D6B25">
            <w:pPr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83 0 00 05200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5,0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8D6B25" w:rsidRPr="008D6B25" w:rsidTr="006D3EBE">
        <w:trPr>
          <w:trHeight w:val="255"/>
        </w:trPr>
        <w:tc>
          <w:tcPr>
            <w:tcW w:w="5920" w:type="dxa"/>
            <w:shd w:val="clear" w:color="auto" w:fill="auto"/>
            <w:vAlign w:val="bottom"/>
            <w:hideMark/>
          </w:tcPr>
          <w:p w:rsidR="008D6B25" w:rsidRPr="008D6B25" w:rsidRDefault="008D6B25" w:rsidP="008D6B25">
            <w:pPr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Предоставление межбюджетных трансфертов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86 0 00 00000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234,3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246,9 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256,6 </w:t>
            </w:r>
          </w:p>
        </w:tc>
      </w:tr>
      <w:tr w:rsidR="008D6B25" w:rsidRPr="008D6B25" w:rsidTr="006D3EBE">
        <w:trPr>
          <w:trHeight w:val="480"/>
        </w:trPr>
        <w:tc>
          <w:tcPr>
            <w:tcW w:w="5920" w:type="dxa"/>
            <w:shd w:val="clear" w:color="auto" w:fill="auto"/>
            <w:vAlign w:val="bottom"/>
            <w:hideMark/>
          </w:tcPr>
          <w:p w:rsidR="008D6B25" w:rsidRPr="008D6B25" w:rsidRDefault="008D6B25" w:rsidP="008D6B25">
            <w:pPr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Предоставление межбюджетных трансфертов бюджету муниципального района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86 1 00 00000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234,3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246,9 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256,6 </w:t>
            </w:r>
          </w:p>
        </w:tc>
      </w:tr>
      <w:tr w:rsidR="008D6B25" w:rsidRPr="008D6B25" w:rsidTr="006D3EBE">
        <w:trPr>
          <w:trHeight w:val="1023"/>
        </w:trPr>
        <w:tc>
          <w:tcPr>
            <w:tcW w:w="5920" w:type="dxa"/>
            <w:shd w:val="clear" w:color="auto" w:fill="auto"/>
            <w:vAlign w:val="bottom"/>
            <w:hideMark/>
          </w:tcPr>
          <w:p w:rsidR="008D6B25" w:rsidRPr="008D6B25" w:rsidRDefault="008D6B25" w:rsidP="008D6B25">
            <w:pPr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Предоставление межбюджетных трансфертов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86 1 02 00000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234,3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246,9 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256,6 </w:t>
            </w:r>
          </w:p>
        </w:tc>
      </w:tr>
      <w:tr w:rsidR="008D6B25" w:rsidRPr="008D6B25" w:rsidTr="006D3EBE">
        <w:trPr>
          <w:trHeight w:val="697"/>
        </w:trPr>
        <w:tc>
          <w:tcPr>
            <w:tcW w:w="5920" w:type="dxa"/>
            <w:shd w:val="clear" w:color="auto" w:fill="auto"/>
            <w:vAlign w:val="bottom"/>
            <w:hideMark/>
          </w:tcPr>
          <w:p w:rsidR="008D6B25" w:rsidRPr="008D6B25" w:rsidRDefault="008D6B25" w:rsidP="008D6B25">
            <w:pPr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Выполнение полномочий по ведению бухгалтерского учета финансово-хозяйственной деятельности администрации поселения и (или) казенных учреждений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86 1 02 41300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234,3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246,9 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256,6 </w:t>
            </w:r>
          </w:p>
        </w:tc>
      </w:tr>
      <w:tr w:rsidR="008D6B25" w:rsidRPr="008D6B25" w:rsidTr="006D3EBE">
        <w:trPr>
          <w:trHeight w:val="255"/>
        </w:trPr>
        <w:tc>
          <w:tcPr>
            <w:tcW w:w="5920" w:type="dxa"/>
            <w:shd w:val="clear" w:color="auto" w:fill="auto"/>
            <w:vAlign w:val="bottom"/>
            <w:hideMark/>
          </w:tcPr>
          <w:p w:rsidR="008D6B25" w:rsidRPr="008D6B25" w:rsidRDefault="008D6B25" w:rsidP="008D6B25">
            <w:pPr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86 1 02 41300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500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234,3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246,9 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256,6 </w:t>
            </w:r>
          </w:p>
        </w:tc>
      </w:tr>
      <w:tr w:rsidR="008D6B25" w:rsidRPr="008D6B25" w:rsidTr="006D3EBE">
        <w:trPr>
          <w:trHeight w:val="255"/>
        </w:trPr>
        <w:tc>
          <w:tcPr>
            <w:tcW w:w="5920" w:type="dxa"/>
            <w:shd w:val="clear" w:color="auto" w:fill="auto"/>
            <w:vAlign w:val="bottom"/>
            <w:hideMark/>
          </w:tcPr>
          <w:p w:rsidR="008D6B25" w:rsidRPr="008D6B25" w:rsidRDefault="008D6B25" w:rsidP="008D6B25">
            <w:pPr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86 1 02 41300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540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234,3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246,9 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256,6 </w:t>
            </w:r>
          </w:p>
        </w:tc>
      </w:tr>
      <w:tr w:rsidR="008D6B25" w:rsidRPr="008D6B25" w:rsidTr="006D3EBE">
        <w:trPr>
          <w:trHeight w:val="255"/>
        </w:trPr>
        <w:tc>
          <w:tcPr>
            <w:tcW w:w="5920" w:type="dxa"/>
            <w:shd w:val="clear" w:color="auto" w:fill="auto"/>
            <w:vAlign w:val="bottom"/>
            <w:hideMark/>
          </w:tcPr>
          <w:p w:rsidR="008D6B25" w:rsidRPr="008D6B25" w:rsidRDefault="008D6B25" w:rsidP="008D6B25">
            <w:pPr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89 0 00 00000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6,9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3,7 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3,8 </w:t>
            </w:r>
          </w:p>
        </w:tc>
      </w:tr>
      <w:tr w:rsidR="008D6B25" w:rsidRPr="008D6B25" w:rsidTr="006D3EBE">
        <w:trPr>
          <w:trHeight w:val="279"/>
        </w:trPr>
        <w:tc>
          <w:tcPr>
            <w:tcW w:w="5920" w:type="dxa"/>
            <w:shd w:val="clear" w:color="auto" w:fill="auto"/>
            <w:vAlign w:val="bottom"/>
            <w:hideMark/>
          </w:tcPr>
          <w:p w:rsidR="008D6B25" w:rsidRPr="008D6B25" w:rsidRDefault="008D6B25" w:rsidP="008D6B25">
            <w:pPr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Прочие расходы по общегосударственным вопросам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89 1 00 00000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6,9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3,7 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3,8 </w:t>
            </w:r>
          </w:p>
        </w:tc>
      </w:tr>
      <w:tr w:rsidR="008D6B25" w:rsidRPr="008D6B25" w:rsidTr="006D3EBE">
        <w:trPr>
          <w:trHeight w:val="720"/>
        </w:trPr>
        <w:tc>
          <w:tcPr>
            <w:tcW w:w="5920" w:type="dxa"/>
            <w:shd w:val="clear" w:color="auto" w:fill="auto"/>
            <w:vAlign w:val="bottom"/>
            <w:hideMark/>
          </w:tcPr>
          <w:p w:rsidR="008D6B25" w:rsidRPr="008D6B25" w:rsidRDefault="008D6B25" w:rsidP="008D6B25">
            <w:pPr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Уплата членских взносов на осуществление деятельности Ассоциации "Совет муниципальных образований Саратовской области"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89 1 00 07100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6,9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3,7 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3,8 </w:t>
            </w:r>
          </w:p>
        </w:tc>
      </w:tr>
      <w:tr w:rsidR="008D6B25" w:rsidRPr="008D6B25" w:rsidTr="006D3EBE">
        <w:trPr>
          <w:trHeight w:val="255"/>
        </w:trPr>
        <w:tc>
          <w:tcPr>
            <w:tcW w:w="5920" w:type="dxa"/>
            <w:shd w:val="clear" w:color="auto" w:fill="auto"/>
            <w:vAlign w:val="bottom"/>
            <w:hideMark/>
          </w:tcPr>
          <w:p w:rsidR="008D6B25" w:rsidRPr="008D6B25" w:rsidRDefault="008D6B25" w:rsidP="008D6B25">
            <w:pPr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89 1 00 07100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6,9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3,7 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3,8 </w:t>
            </w:r>
          </w:p>
        </w:tc>
      </w:tr>
      <w:tr w:rsidR="008D6B25" w:rsidRPr="008D6B25" w:rsidTr="006D3EBE">
        <w:trPr>
          <w:trHeight w:val="255"/>
        </w:trPr>
        <w:tc>
          <w:tcPr>
            <w:tcW w:w="5920" w:type="dxa"/>
            <w:shd w:val="clear" w:color="auto" w:fill="auto"/>
            <w:vAlign w:val="bottom"/>
            <w:hideMark/>
          </w:tcPr>
          <w:p w:rsidR="008D6B25" w:rsidRPr="008D6B25" w:rsidRDefault="008D6B25" w:rsidP="008D6B25">
            <w:pPr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89 1 00 07100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850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6,9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3,7 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3,8 </w:t>
            </w:r>
          </w:p>
        </w:tc>
      </w:tr>
      <w:tr w:rsidR="008D6B25" w:rsidRPr="008D6B25" w:rsidTr="006D3EBE">
        <w:trPr>
          <w:trHeight w:val="255"/>
        </w:trPr>
        <w:tc>
          <w:tcPr>
            <w:tcW w:w="5920" w:type="dxa"/>
            <w:shd w:val="clear" w:color="auto" w:fill="auto"/>
            <w:vAlign w:val="bottom"/>
            <w:hideMark/>
          </w:tcPr>
          <w:p w:rsidR="008D6B25" w:rsidRPr="008D6B25" w:rsidRDefault="008D6B25" w:rsidP="008D6B25">
            <w:pPr>
              <w:rPr>
                <w:rFonts w:ascii="PT Astra Serif" w:hAnsi="PT Astra Serif" w:cs="Arial"/>
                <w:b/>
                <w:bCs/>
              </w:rPr>
            </w:pPr>
            <w:r w:rsidRPr="008D6B25">
              <w:rPr>
                <w:rFonts w:ascii="PT Astra Serif" w:hAnsi="PT Astra Serif" w:cs="Arial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8D6B25">
              <w:rPr>
                <w:rFonts w:ascii="PT Astra Serif" w:hAnsi="PT Astra Serif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8D6B25"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8D6B25"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8D6B25"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  <w:b/>
                <w:bCs/>
              </w:rPr>
            </w:pPr>
            <w:r w:rsidRPr="008D6B25"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288,1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  <w:b/>
                <w:bCs/>
              </w:rPr>
            </w:pPr>
            <w:r w:rsidRPr="008D6B25"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302,5 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  <w:b/>
                <w:bCs/>
              </w:rPr>
            </w:pPr>
            <w:r w:rsidRPr="008D6B25"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313,1 </w:t>
            </w:r>
          </w:p>
        </w:tc>
      </w:tr>
      <w:tr w:rsidR="008D6B25" w:rsidRPr="008D6B25" w:rsidTr="006D3EBE">
        <w:trPr>
          <w:trHeight w:val="255"/>
        </w:trPr>
        <w:tc>
          <w:tcPr>
            <w:tcW w:w="5920" w:type="dxa"/>
            <w:shd w:val="clear" w:color="auto" w:fill="auto"/>
            <w:vAlign w:val="bottom"/>
            <w:hideMark/>
          </w:tcPr>
          <w:p w:rsidR="008D6B25" w:rsidRPr="008D6B25" w:rsidRDefault="008D6B25" w:rsidP="008D6B25">
            <w:pPr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288,1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302,5 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313,1 </w:t>
            </w:r>
          </w:p>
        </w:tc>
      </w:tr>
      <w:tr w:rsidR="008D6B25" w:rsidRPr="008D6B25" w:rsidTr="006D3EBE">
        <w:trPr>
          <w:trHeight w:val="255"/>
        </w:trPr>
        <w:tc>
          <w:tcPr>
            <w:tcW w:w="5920" w:type="dxa"/>
            <w:shd w:val="clear" w:color="auto" w:fill="auto"/>
            <w:vAlign w:val="bottom"/>
            <w:hideMark/>
          </w:tcPr>
          <w:p w:rsidR="008D6B25" w:rsidRPr="008D6B25" w:rsidRDefault="008D6B25" w:rsidP="008D6B25">
            <w:pPr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Расходы за счет межбюджетных трансфертов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80 0 00 00000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288,1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302,5 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313,1 </w:t>
            </w:r>
          </w:p>
        </w:tc>
      </w:tr>
      <w:tr w:rsidR="008D6B25" w:rsidRPr="008D6B25" w:rsidTr="006D3EBE">
        <w:trPr>
          <w:trHeight w:val="300"/>
        </w:trPr>
        <w:tc>
          <w:tcPr>
            <w:tcW w:w="5920" w:type="dxa"/>
            <w:shd w:val="clear" w:color="auto" w:fill="auto"/>
            <w:vAlign w:val="bottom"/>
            <w:hideMark/>
          </w:tcPr>
          <w:p w:rsidR="008D6B25" w:rsidRPr="008D6B25" w:rsidRDefault="008D6B25" w:rsidP="008D6B25">
            <w:pPr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Осуществление переданных государственных полномочий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80 1 00 00000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288,1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302,5 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313,1 </w:t>
            </w:r>
          </w:p>
        </w:tc>
      </w:tr>
      <w:tr w:rsidR="008D6B25" w:rsidRPr="008D6B25" w:rsidTr="006D3EBE">
        <w:trPr>
          <w:trHeight w:val="720"/>
        </w:trPr>
        <w:tc>
          <w:tcPr>
            <w:tcW w:w="5920" w:type="dxa"/>
            <w:shd w:val="clear" w:color="auto" w:fill="auto"/>
            <w:vAlign w:val="bottom"/>
            <w:hideMark/>
          </w:tcPr>
          <w:p w:rsidR="008D6B25" w:rsidRPr="008D6B25" w:rsidRDefault="008D6B25" w:rsidP="008D6B25">
            <w:pPr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80 1 00 51180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288,1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302,5 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313,1 </w:t>
            </w:r>
          </w:p>
        </w:tc>
      </w:tr>
      <w:tr w:rsidR="008D6B25" w:rsidRPr="008D6B25" w:rsidTr="006D3EBE">
        <w:trPr>
          <w:trHeight w:val="1200"/>
        </w:trPr>
        <w:tc>
          <w:tcPr>
            <w:tcW w:w="5920" w:type="dxa"/>
            <w:shd w:val="clear" w:color="auto" w:fill="auto"/>
            <w:vAlign w:val="bottom"/>
            <w:hideMark/>
          </w:tcPr>
          <w:p w:rsidR="008D6B25" w:rsidRPr="008D6B25" w:rsidRDefault="008D6B25" w:rsidP="008D6B25">
            <w:pPr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80 1 00 51180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270,3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271,3 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272,0 </w:t>
            </w:r>
          </w:p>
        </w:tc>
      </w:tr>
      <w:tr w:rsidR="008D6B25" w:rsidRPr="008D6B25" w:rsidTr="006D3EBE">
        <w:trPr>
          <w:trHeight w:val="480"/>
        </w:trPr>
        <w:tc>
          <w:tcPr>
            <w:tcW w:w="5920" w:type="dxa"/>
            <w:shd w:val="clear" w:color="auto" w:fill="auto"/>
            <w:vAlign w:val="bottom"/>
            <w:hideMark/>
          </w:tcPr>
          <w:p w:rsidR="008D6B25" w:rsidRPr="008D6B25" w:rsidRDefault="008D6B25" w:rsidP="008D6B25">
            <w:pPr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80 1 00 51180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270,3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271,3 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272,0 </w:t>
            </w:r>
          </w:p>
        </w:tc>
      </w:tr>
      <w:tr w:rsidR="008D6B25" w:rsidRPr="008D6B25" w:rsidTr="006D3EBE">
        <w:trPr>
          <w:trHeight w:val="480"/>
        </w:trPr>
        <w:tc>
          <w:tcPr>
            <w:tcW w:w="5920" w:type="dxa"/>
            <w:shd w:val="clear" w:color="auto" w:fill="auto"/>
            <w:vAlign w:val="bottom"/>
            <w:hideMark/>
          </w:tcPr>
          <w:p w:rsidR="008D6B25" w:rsidRPr="008D6B25" w:rsidRDefault="008D6B25" w:rsidP="008D6B25">
            <w:pPr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80 1 00 51180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17,8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31,2 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41,1 </w:t>
            </w:r>
          </w:p>
        </w:tc>
      </w:tr>
      <w:tr w:rsidR="008D6B25" w:rsidRPr="008D6B25" w:rsidTr="006D3EBE">
        <w:trPr>
          <w:trHeight w:val="516"/>
        </w:trPr>
        <w:tc>
          <w:tcPr>
            <w:tcW w:w="5920" w:type="dxa"/>
            <w:shd w:val="clear" w:color="auto" w:fill="auto"/>
            <w:vAlign w:val="bottom"/>
            <w:hideMark/>
          </w:tcPr>
          <w:p w:rsidR="008D6B25" w:rsidRPr="008D6B25" w:rsidRDefault="008D6B25" w:rsidP="008D6B25">
            <w:pPr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80 1 00 51180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17,8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31,2 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41,1 </w:t>
            </w:r>
          </w:p>
        </w:tc>
      </w:tr>
      <w:tr w:rsidR="008D6B25" w:rsidRPr="008D6B25" w:rsidTr="006D3EBE">
        <w:trPr>
          <w:trHeight w:val="255"/>
        </w:trPr>
        <w:tc>
          <w:tcPr>
            <w:tcW w:w="5920" w:type="dxa"/>
            <w:shd w:val="clear" w:color="auto" w:fill="auto"/>
            <w:vAlign w:val="bottom"/>
            <w:hideMark/>
          </w:tcPr>
          <w:p w:rsidR="008D6B25" w:rsidRPr="008D6B25" w:rsidRDefault="008D6B25" w:rsidP="008D6B25">
            <w:pPr>
              <w:rPr>
                <w:rFonts w:ascii="PT Astra Serif" w:hAnsi="PT Astra Serif" w:cs="Arial"/>
                <w:b/>
                <w:bCs/>
              </w:rPr>
            </w:pPr>
            <w:r w:rsidRPr="008D6B25">
              <w:rPr>
                <w:rFonts w:ascii="PT Astra Serif" w:hAnsi="PT Astra Serif" w:cs="Arial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8D6B25">
              <w:rPr>
                <w:rFonts w:ascii="PT Astra Serif" w:hAnsi="PT Astra Serif" w:cs="Arial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8D6B25"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8D6B25"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8D6B25"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  <w:b/>
                <w:bCs/>
              </w:rPr>
            </w:pPr>
            <w:r w:rsidRPr="008D6B25"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13 932,1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  <w:b/>
                <w:bCs/>
              </w:rPr>
            </w:pPr>
            <w:r w:rsidRPr="008D6B25"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3 090,7 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  <w:b/>
                <w:bCs/>
              </w:rPr>
            </w:pPr>
            <w:r w:rsidRPr="008D6B25"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3 162,1 </w:t>
            </w:r>
          </w:p>
        </w:tc>
      </w:tr>
      <w:tr w:rsidR="008D6B25" w:rsidRPr="008D6B25" w:rsidTr="006D3EBE">
        <w:trPr>
          <w:trHeight w:val="255"/>
        </w:trPr>
        <w:tc>
          <w:tcPr>
            <w:tcW w:w="5920" w:type="dxa"/>
            <w:shd w:val="clear" w:color="auto" w:fill="auto"/>
            <w:vAlign w:val="bottom"/>
            <w:hideMark/>
          </w:tcPr>
          <w:p w:rsidR="008D6B25" w:rsidRPr="008D6B25" w:rsidRDefault="008D6B25" w:rsidP="008D6B25">
            <w:pPr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11 992,1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3 090,7 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3 162,1 </w:t>
            </w:r>
          </w:p>
        </w:tc>
      </w:tr>
      <w:tr w:rsidR="008D6B25" w:rsidRPr="008D6B25" w:rsidTr="006D3EBE">
        <w:trPr>
          <w:trHeight w:val="960"/>
        </w:trPr>
        <w:tc>
          <w:tcPr>
            <w:tcW w:w="5920" w:type="dxa"/>
            <w:shd w:val="clear" w:color="auto" w:fill="auto"/>
            <w:vAlign w:val="bottom"/>
            <w:hideMark/>
          </w:tcPr>
          <w:p w:rsidR="008D6B25" w:rsidRPr="008D6B25" w:rsidRDefault="008D6B25" w:rsidP="008D6B25">
            <w:pPr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Муниципальная программа "Ремонт, содержание автомобильных дорог в границах Пригородного муниципального образования Петровского муниципального района Саратовской области"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7В 0 00 00000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11 992,1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3 090,7 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3 162,1 </w:t>
            </w:r>
          </w:p>
        </w:tc>
      </w:tr>
      <w:tr w:rsidR="008D6B25" w:rsidRPr="008D6B25" w:rsidTr="006D3EBE">
        <w:trPr>
          <w:trHeight w:val="480"/>
        </w:trPr>
        <w:tc>
          <w:tcPr>
            <w:tcW w:w="5920" w:type="dxa"/>
            <w:shd w:val="clear" w:color="auto" w:fill="auto"/>
            <w:vAlign w:val="bottom"/>
            <w:hideMark/>
          </w:tcPr>
          <w:p w:rsidR="008D6B25" w:rsidRPr="008D6B25" w:rsidRDefault="008D6B25" w:rsidP="008D6B25">
            <w:pPr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Основное мероприятие "Ремонт автомобильных дорог за счет средств дорожного фонда"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7В 0 01 00000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8 208,0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8D6B25" w:rsidRPr="008D6B25" w:rsidTr="006D3EBE">
        <w:trPr>
          <w:trHeight w:val="881"/>
        </w:trPr>
        <w:tc>
          <w:tcPr>
            <w:tcW w:w="5920" w:type="dxa"/>
            <w:shd w:val="clear" w:color="auto" w:fill="auto"/>
            <w:vAlign w:val="bottom"/>
            <w:hideMark/>
          </w:tcPr>
          <w:p w:rsidR="008D6B25" w:rsidRPr="008D6B25" w:rsidRDefault="008D6B25" w:rsidP="008D6B25">
            <w:pPr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7В 0 01 D7610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8 208,0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8D6B25" w:rsidRPr="008D6B25" w:rsidTr="006D3EBE">
        <w:trPr>
          <w:trHeight w:val="480"/>
        </w:trPr>
        <w:tc>
          <w:tcPr>
            <w:tcW w:w="5920" w:type="dxa"/>
            <w:shd w:val="clear" w:color="auto" w:fill="auto"/>
            <w:vAlign w:val="bottom"/>
            <w:hideMark/>
          </w:tcPr>
          <w:p w:rsidR="008D6B25" w:rsidRPr="008D6B25" w:rsidRDefault="008D6B25" w:rsidP="008D6B25">
            <w:pPr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7В 0 01 D7610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8 208,0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8D6B25" w:rsidRPr="008D6B25" w:rsidTr="006D3EBE">
        <w:trPr>
          <w:trHeight w:val="477"/>
        </w:trPr>
        <w:tc>
          <w:tcPr>
            <w:tcW w:w="5920" w:type="dxa"/>
            <w:shd w:val="clear" w:color="auto" w:fill="auto"/>
            <w:vAlign w:val="bottom"/>
            <w:hideMark/>
          </w:tcPr>
          <w:p w:rsidR="008D6B25" w:rsidRPr="008D6B25" w:rsidRDefault="008D6B25" w:rsidP="008D6B25">
            <w:pPr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7В 0 01 D7610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8 208,0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8D6B25" w:rsidRPr="008D6B25" w:rsidTr="006D3EBE">
        <w:trPr>
          <w:trHeight w:val="527"/>
        </w:trPr>
        <w:tc>
          <w:tcPr>
            <w:tcW w:w="5920" w:type="dxa"/>
            <w:shd w:val="clear" w:color="auto" w:fill="auto"/>
            <w:vAlign w:val="bottom"/>
            <w:hideMark/>
          </w:tcPr>
          <w:p w:rsidR="008D6B25" w:rsidRPr="008D6B25" w:rsidRDefault="008D6B25" w:rsidP="008D6B25">
            <w:pPr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Основное мероприятие " Содержание автомобильных дорог за счет средств дорожного фонда"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7В 0 02 00000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3 062,3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2 560,6 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2 632,0 </w:t>
            </w:r>
          </w:p>
        </w:tc>
      </w:tr>
      <w:tr w:rsidR="008D6B25" w:rsidRPr="008D6B25" w:rsidTr="006D3EBE">
        <w:trPr>
          <w:trHeight w:val="421"/>
        </w:trPr>
        <w:tc>
          <w:tcPr>
            <w:tcW w:w="5920" w:type="dxa"/>
            <w:shd w:val="clear" w:color="auto" w:fill="auto"/>
            <w:vAlign w:val="bottom"/>
            <w:hideMark/>
          </w:tcPr>
          <w:p w:rsidR="008D6B25" w:rsidRPr="008D6B25" w:rsidRDefault="008D6B25" w:rsidP="008D6B25">
            <w:pPr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 за счет средств дорожного фонда муниципального образования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7В 0 02 С0000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3 062,3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2 560,6 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2 632,0 </w:t>
            </w:r>
          </w:p>
        </w:tc>
      </w:tr>
      <w:tr w:rsidR="008D6B25" w:rsidRPr="008D6B25" w:rsidTr="006D3EBE">
        <w:trPr>
          <w:trHeight w:val="480"/>
        </w:trPr>
        <w:tc>
          <w:tcPr>
            <w:tcW w:w="5920" w:type="dxa"/>
            <w:shd w:val="clear" w:color="auto" w:fill="auto"/>
            <w:vAlign w:val="bottom"/>
            <w:hideMark/>
          </w:tcPr>
          <w:p w:rsidR="008D6B25" w:rsidRPr="008D6B25" w:rsidRDefault="008D6B25" w:rsidP="008D6B25">
            <w:pPr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7В 0 02 С0000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3 062,3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2 560,6 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2 632,0 </w:t>
            </w:r>
          </w:p>
        </w:tc>
      </w:tr>
      <w:tr w:rsidR="008D6B25" w:rsidRPr="008D6B25" w:rsidTr="006D3EBE">
        <w:trPr>
          <w:trHeight w:val="521"/>
        </w:trPr>
        <w:tc>
          <w:tcPr>
            <w:tcW w:w="5920" w:type="dxa"/>
            <w:shd w:val="clear" w:color="auto" w:fill="auto"/>
            <w:vAlign w:val="bottom"/>
            <w:hideMark/>
          </w:tcPr>
          <w:p w:rsidR="008D6B25" w:rsidRPr="008D6B25" w:rsidRDefault="008D6B25" w:rsidP="008D6B25">
            <w:pPr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7В 0 02 С0000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3 062,3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2 560,6 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2 632,0 </w:t>
            </w:r>
          </w:p>
        </w:tc>
      </w:tr>
      <w:tr w:rsidR="008D6B25" w:rsidRPr="008D6B25" w:rsidTr="006D3EBE">
        <w:trPr>
          <w:trHeight w:val="841"/>
        </w:trPr>
        <w:tc>
          <w:tcPr>
            <w:tcW w:w="5920" w:type="dxa"/>
            <w:shd w:val="clear" w:color="auto" w:fill="auto"/>
            <w:vAlign w:val="bottom"/>
            <w:hideMark/>
          </w:tcPr>
          <w:p w:rsidR="008D6B25" w:rsidRPr="008D6B25" w:rsidRDefault="008D6B25" w:rsidP="008D6B25">
            <w:pPr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Основное мероприятие "Разработка локального сметного расчета, экспертиза сметной документации, анализ сметной документации и строительный контроль за выполняемыми работами за счет средств дорожного фонда"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7В 0 03 00000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251,2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237,5 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237,5 </w:t>
            </w:r>
          </w:p>
        </w:tc>
      </w:tr>
      <w:tr w:rsidR="008D6B25" w:rsidRPr="008D6B25" w:rsidTr="006D3EBE">
        <w:trPr>
          <w:trHeight w:val="388"/>
        </w:trPr>
        <w:tc>
          <w:tcPr>
            <w:tcW w:w="5920" w:type="dxa"/>
            <w:shd w:val="clear" w:color="auto" w:fill="auto"/>
            <w:vAlign w:val="bottom"/>
            <w:hideMark/>
          </w:tcPr>
          <w:p w:rsidR="008D6B25" w:rsidRPr="008D6B25" w:rsidRDefault="008D6B25" w:rsidP="008D6B25">
            <w:pPr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 за счет средств дорожного фонда муниципального образования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7В 0 03 С0000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251,2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237,5 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237,5 </w:t>
            </w:r>
          </w:p>
        </w:tc>
      </w:tr>
      <w:tr w:rsidR="008D6B25" w:rsidRPr="008D6B25" w:rsidTr="006D3EBE">
        <w:trPr>
          <w:trHeight w:val="480"/>
        </w:trPr>
        <w:tc>
          <w:tcPr>
            <w:tcW w:w="5920" w:type="dxa"/>
            <w:shd w:val="clear" w:color="auto" w:fill="auto"/>
            <w:vAlign w:val="bottom"/>
            <w:hideMark/>
          </w:tcPr>
          <w:p w:rsidR="008D6B25" w:rsidRPr="008D6B25" w:rsidRDefault="008D6B25" w:rsidP="008D6B25">
            <w:pPr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7В 0 03 С0000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251,2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237,5 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237,5 </w:t>
            </w:r>
          </w:p>
        </w:tc>
      </w:tr>
      <w:tr w:rsidR="008D6B25" w:rsidRPr="008D6B25" w:rsidTr="006D3EBE">
        <w:trPr>
          <w:trHeight w:val="275"/>
        </w:trPr>
        <w:tc>
          <w:tcPr>
            <w:tcW w:w="5920" w:type="dxa"/>
            <w:shd w:val="clear" w:color="auto" w:fill="auto"/>
            <w:vAlign w:val="bottom"/>
            <w:hideMark/>
          </w:tcPr>
          <w:p w:rsidR="008D6B25" w:rsidRPr="008D6B25" w:rsidRDefault="008D6B25" w:rsidP="008D6B25">
            <w:pPr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</w:t>
            </w:r>
            <w:bookmarkStart w:id="0" w:name="_GoBack"/>
            <w:r w:rsidRPr="008D6B25">
              <w:rPr>
                <w:rFonts w:ascii="PT Astra Serif" w:hAnsi="PT Astra Serif" w:cs="Arial"/>
                <w:sz w:val="22"/>
                <w:szCs w:val="22"/>
              </w:rPr>
              <w:t>б</w:t>
            </w:r>
            <w:bookmarkEnd w:id="0"/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еспечения </w:t>
            </w:r>
            <w:r w:rsidRPr="008D6B25">
              <w:rPr>
                <w:rFonts w:ascii="PT Astra Serif" w:hAnsi="PT Astra Serif" w:cs="Arial"/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lastRenderedPageBreak/>
              <w:t>04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7В 0 03 С0000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251,2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237,5 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237,5 </w:t>
            </w:r>
          </w:p>
        </w:tc>
      </w:tr>
      <w:tr w:rsidR="008D6B25" w:rsidRPr="008D6B25" w:rsidTr="006D3EBE">
        <w:trPr>
          <w:trHeight w:val="268"/>
        </w:trPr>
        <w:tc>
          <w:tcPr>
            <w:tcW w:w="5920" w:type="dxa"/>
            <w:shd w:val="clear" w:color="auto" w:fill="auto"/>
            <w:vAlign w:val="bottom"/>
            <w:hideMark/>
          </w:tcPr>
          <w:p w:rsidR="008D6B25" w:rsidRPr="008D6B25" w:rsidRDefault="008D6B25" w:rsidP="008D6B25">
            <w:pPr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lastRenderedPageBreak/>
              <w:t>Основное мероприятие "Организация уличного освещения"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7В 0 05 00000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337,7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242,6 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242,6 </w:t>
            </w:r>
          </w:p>
        </w:tc>
      </w:tr>
      <w:tr w:rsidR="008D6B25" w:rsidRPr="008D6B25" w:rsidTr="006D3EBE">
        <w:trPr>
          <w:trHeight w:val="417"/>
        </w:trPr>
        <w:tc>
          <w:tcPr>
            <w:tcW w:w="5920" w:type="dxa"/>
            <w:shd w:val="clear" w:color="auto" w:fill="auto"/>
            <w:vAlign w:val="bottom"/>
            <w:hideMark/>
          </w:tcPr>
          <w:p w:rsidR="008D6B25" w:rsidRPr="008D6B25" w:rsidRDefault="008D6B25" w:rsidP="008D6B25">
            <w:pPr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 за счет средств дорожного фонда муниципального образования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7В 0 05 С0000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337,7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242,6 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242,6 </w:t>
            </w:r>
          </w:p>
        </w:tc>
      </w:tr>
      <w:tr w:rsidR="008D6B25" w:rsidRPr="008D6B25" w:rsidTr="006D3EBE">
        <w:trPr>
          <w:trHeight w:val="480"/>
        </w:trPr>
        <w:tc>
          <w:tcPr>
            <w:tcW w:w="5920" w:type="dxa"/>
            <w:shd w:val="clear" w:color="auto" w:fill="auto"/>
            <w:vAlign w:val="bottom"/>
            <w:hideMark/>
          </w:tcPr>
          <w:p w:rsidR="008D6B25" w:rsidRPr="008D6B25" w:rsidRDefault="008D6B25" w:rsidP="008D6B25">
            <w:pPr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7В 0 05 С0000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337,7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242,6 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242,6 </w:t>
            </w:r>
          </w:p>
        </w:tc>
      </w:tr>
      <w:tr w:rsidR="008D6B25" w:rsidRPr="008D6B25" w:rsidTr="006D3EBE">
        <w:trPr>
          <w:trHeight w:val="481"/>
        </w:trPr>
        <w:tc>
          <w:tcPr>
            <w:tcW w:w="5920" w:type="dxa"/>
            <w:shd w:val="clear" w:color="auto" w:fill="auto"/>
            <w:vAlign w:val="bottom"/>
            <w:hideMark/>
          </w:tcPr>
          <w:p w:rsidR="008D6B25" w:rsidRPr="008D6B25" w:rsidRDefault="008D6B25" w:rsidP="008D6B25">
            <w:pPr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7В 0 05 С0000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337,7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242,6 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242,6 </w:t>
            </w:r>
          </w:p>
        </w:tc>
      </w:tr>
      <w:tr w:rsidR="008D6B25" w:rsidRPr="008D6B25" w:rsidTr="006D3EBE">
        <w:trPr>
          <w:trHeight w:val="720"/>
        </w:trPr>
        <w:tc>
          <w:tcPr>
            <w:tcW w:w="5920" w:type="dxa"/>
            <w:shd w:val="clear" w:color="auto" w:fill="auto"/>
            <w:vAlign w:val="bottom"/>
            <w:hideMark/>
          </w:tcPr>
          <w:p w:rsidR="008D6B25" w:rsidRPr="008D6B25" w:rsidRDefault="008D6B25" w:rsidP="008D6B25">
            <w:pPr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Основное мероприятие "Оплата услуг по предоставлению мест на опорах ЛЭП для размещения светильников уличного освещения"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7В 0 06 00000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50,0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50,0 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50,0 </w:t>
            </w:r>
          </w:p>
        </w:tc>
      </w:tr>
      <w:tr w:rsidR="008D6B25" w:rsidRPr="008D6B25" w:rsidTr="006D3EBE">
        <w:trPr>
          <w:trHeight w:val="314"/>
        </w:trPr>
        <w:tc>
          <w:tcPr>
            <w:tcW w:w="5920" w:type="dxa"/>
            <w:shd w:val="clear" w:color="auto" w:fill="auto"/>
            <w:vAlign w:val="bottom"/>
            <w:hideMark/>
          </w:tcPr>
          <w:p w:rsidR="008D6B25" w:rsidRPr="008D6B25" w:rsidRDefault="008D6B25" w:rsidP="008D6B25">
            <w:pPr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 за счет средств дорожного фонда муниципального образования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7В 0 06 С0000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50,0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50,0 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50,0 </w:t>
            </w:r>
          </w:p>
        </w:tc>
      </w:tr>
      <w:tr w:rsidR="008D6B25" w:rsidRPr="008D6B25" w:rsidTr="006D3EBE">
        <w:trPr>
          <w:trHeight w:val="480"/>
        </w:trPr>
        <w:tc>
          <w:tcPr>
            <w:tcW w:w="5920" w:type="dxa"/>
            <w:shd w:val="clear" w:color="auto" w:fill="auto"/>
            <w:vAlign w:val="bottom"/>
            <w:hideMark/>
          </w:tcPr>
          <w:p w:rsidR="008D6B25" w:rsidRPr="008D6B25" w:rsidRDefault="008D6B25" w:rsidP="008D6B25">
            <w:pPr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7В 0 06 С0000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50,0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50,0 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50,0 </w:t>
            </w:r>
          </w:p>
        </w:tc>
      </w:tr>
      <w:tr w:rsidR="008D6B25" w:rsidRPr="008D6B25" w:rsidTr="006D3EBE">
        <w:trPr>
          <w:trHeight w:val="428"/>
        </w:trPr>
        <w:tc>
          <w:tcPr>
            <w:tcW w:w="5920" w:type="dxa"/>
            <w:shd w:val="clear" w:color="auto" w:fill="auto"/>
            <w:vAlign w:val="bottom"/>
            <w:hideMark/>
          </w:tcPr>
          <w:p w:rsidR="008D6B25" w:rsidRPr="008D6B25" w:rsidRDefault="008D6B25" w:rsidP="008D6B25">
            <w:pPr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7В 0 06 С0000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50,0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50,0 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50,0 </w:t>
            </w:r>
          </w:p>
        </w:tc>
      </w:tr>
      <w:tr w:rsidR="008D6B25" w:rsidRPr="008D6B25" w:rsidTr="006D3EBE">
        <w:trPr>
          <w:trHeight w:val="478"/>
        </w:trPr>
        <w:tc>
          <w:tcPr>
            <w:tcW w:w="5920" w:type="dxa"/>
            <w:shd w:val="clear" w:color="auto" w:fill="auto"/>
            <w:vAlign w:val="bottom"/>
            <w:hideMark/>
          </w:tcPr>
          <w:p w:rsidR="008D6B25" w:rsidRPr="008D6B25" w:rsidRDefault="008D6B25" w:rsidP="008D6B25">
            <w:pPr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Основное мероприятие "Оценка технического состояния автомобильных дорог за счет средств дорожного фонда"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7В 0 07 00000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82,9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8D6B25" w:rsidRPr="008D6B25" w:rsidTr="006D3EBE">
        <w:trPr>
          <w:trHeight w:val="528"/>
        </w:trPr>
        <w:tc>
          <w:tcPr>
            <w:tcW w:w="5920" w:type="dxa"/>
            <w:shd w:val="clear" w:color="auto" w:fill="auto"/>
            <w:vAlign w:val="bottom"/>
            <w:hideMark/>
          </w:tcPr>
          <w:p w:rsidR="008D6B25" w:rsidRPr="008D6B25" w:rsidRDefault="008D6B25" w:rsidP="008D6B25">
            <w:pPr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 за счет средств дорожного фонда муниципального образования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7В 0 07 С0000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82,9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8D6B25" w:rsidRPr="008D6B25" w:rsidTr="006D3EBE">
        <w:trPr>
          <w:trHeight w:val="480"/>
        </w:trPr>
        <w:tc>
          <w:tcPr>
            <w:tcW w:w="5920" w:type="dxa"/>
            <w:shd w:val="clear" w:color="auto" w:fill="auto"/>
            <w:vAlign w:val="bottom"/>
            <w:hideMark/>
          </w:tcPr>
          <w:p w:rsidR="008D6B25" w:rsidRPr="008D6B25" w:rsidRDefault="008D6B25" w:rsidP="008D6B25">
            <w:pPr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7В 0 07 С0000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82,9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8D6B25" w:rsidRPr="008D6B25" w:rsidTr="006D3EBE">
        <w:trPr>
          <w:trHeight w:val="329"/>
        </w:trPr>
        <w:tc>
          <w:tcPr>
            <w:tcW w:w="5920" w:type="dxa"/>
            <w:shd w:val="clear" w:color="auto" w:fill="auto"/>
            <w:vAlign w:val="bottom"/>
            <w:hideMark/>
          </w:tcPr>
          <w:p w:rsidR="008D6B25" w:rsidRPr="008D6B25" w:rsidRDefault="008D6B25" w:rsidP="008D6B25">
            <w:pPr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7В 0 07 С0000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82,9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8D6B25" w:rsidRPr="008D6B25" w:rsidTr="006D3EBE">
        <w:trPr>
          <w:trHeight w:val="237"/>
        </w:trPr>
        <w:tc>
          <w:tcPr>
            <w:tcW w:w="5920" w:type="dxa"/>
            <w:shd w:val="clear" w:color="auto" w:fill="auto"/>
            <w:vAlign w:val="bottom"/>
            <w:hideMark/>
          </w:tcPr>
          <w:p w:rsidR="008D6B25" w:rsidRPr="008D6B25" w:rsidRDefault="008D6B25" w:rsidP="008D6B25">
            <w:pPr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12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1 940,0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8D6B25" w:rsidRPr="008D6B25" w:rsidTr="006D3EBE">
        <w:trPr>
          <w:trHeight w:val="255"/>
        </w:trPr>
        <w:tc>
          <w:tcPr>
            <w:tcW w:w="5920" w:type="dxa"/>
            <w:shd w:val="clear" w:color="auto" w:fill="auto"/>
            <w:vAlign w:val="bottom"/>
            <w:hideMark/>
          </w:tcPr>
          <w:p w:rsidR="008D6B25" w:rsidRPr="008D6B25" w:rsidRDefault="008D6B25" w:rsidP="008D6B25">
            <w:pPr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Расходы за счет межбюджетных трансфертов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12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80 0 00 00000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1 940,0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8D6B25" w:rsidRPr="008D6B25" w:rsidTr="006D3EBE">
        <w:trPr>
          <w:trHeight w:val="720"/>
        </w:trPr>
        <w:tc>
          <w:tcPr>
            <w:tcW w:w="5920" w:type="dxa"/>
            <w:shd w:val="clear" w:color="auto" w:fill="auto"/>
            <w:vAlign w:val="bottom"/>
            <w:hideMark/>
          </w:tcPr>
          <w:p w:rsidR="008D6B25" w:rsidRPr="008D6B25" w:rsidRDefault="008D6B25" w:rsidP="008D6B25">
            <w:pPr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12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80 2 00 00000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1 940,0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8D6B25" w:rsidRPr="008D6B25" w:rsidTr="006D3EBE">
        <w:trPr>
          <w:trHeight w:val="720"/>
        </w:trPr>
        <w:tc>
          <w:tcPr>
            <w:tcW w:w="5920" w:type="dxa"/>
            <w:shd w:val="clear" w:color="auto" w:fill="auto"/>
            <w:vAlign w:val="bottom"/>
            <w:hideMark/>
          </w:tcPr>
          <w:p w:rsidR="008D6B25" w:rsidRPr="008D6B25" w:rsidRDefault="008D6B25" w:rsidP="008D6B25">
            <w:pPr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Содействие в уточнении сведений о границах населенных пунктов и территориальных зон в Едином государственном реестре недвижимости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12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80 2 00 78800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970,0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8D6B25" w:rsidRPr="008D6B25" w:rsidTr="006D3EBE">
        <w:trPr>
          <w:trHeight w:val="480"/>
        </w:trPr>
        <w:tc>
          <w:tcPr>
            <w:tcW w:w="5920" w:type="dxa"/>
            <w:shd w:val="clear" w:color="auto" w:fill="auto"/>
            <w:vAlign w:val="bottom"/>
            <w:hideMark/>
          </w:tcPr>
          <w:p w:rsidR="008D6B25" w:rsidRPr="008D6B25" w:rsidRDefault="008D6B25" w:rsidP="008D6B25">
            <w:pPr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12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80 2 00 78800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970,0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8D6B25" w:rsidRPr="008D6B25" w:rsidTr="006D3EBE">
        <w:trPr>
          <w:trHeight w:val="488"/>
        </w:trPr>
        <w:tc>
          <w:tcPr>
            <w:tcW w:w="5920" w:type="dxa"/>
            <w:shd w:val="clear" w:color="auto" w:fill="auto"/>
            <w:vAlign w:val="bottom"/>
            <w:hideMark/>
          </w:tcPr>
          <w:p w:rsidR="008D6B25" w:rsidRPr="008D6B25" w:rsidRDefault="008D6B25" w:rsidP="008D6B25">
            <w:pPr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12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80 2 00 78800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970,0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8D6B25" w:rsidRPr="008D6B25" w:rsidTr="006D3EBE">
        <w:trPr>
          <w:trHeight w:val="275"/>
        </w:trPr>
        <w:tc>
          <w:tcPr>
            <w:tcW w:w="5920" w:type="dxa"/>
            <w:shd w:val="clear" w:color="auto" w:fill="auto"/>
            <w:vAlign w:val="bottom"/>
            <w:hideMark/>
          </w:tcPr>
          <w:p w:rsidR="008D6B25" w:rsidRPr="008D6B25" w:rsidRDefault="008D6B25" w:rsidP="008D6B25">
            <w:pPr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Содействие в уточнении сведений о границах населенных пунктов и территориальных зон в Едином государственном </w:t>
            </w:r>
            <w:r w:rsidRPr="008D6B25">
              <w:rPr>
                <w:rFonts w:ascii="PT Astra Serif" w:hAnsi="PT Astra Serif" w:cs="Arial"/>
                <w:sz w:val="22"/>
                <w:szCs w:val="22"/>
              </w:rPr>
              <w:lastRenderedPageBreak/>
              <w:t>реестре недвижимости за счет средств местного бюджета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lastRenderedPageBreak/>
              <w:t>04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12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80 2 00 S8800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970,0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8D6B25" w:rsidRPr="008D6B25" w:rsidTr="006D3EBE">
        <w:trPr>
          <w:trHeight w:val="480"/>
        </w:trPr>
        <w:tc>
          <w:tcPr>
            <w:tcW w:w="5920" w:type="dxa"/>
            <w:shd w:val="clear" w:color="auto" w:fill="auto"/>
            <w:vAlign w:val="bottom"/>
            <w:hideMark/>
          </w:tcPr>
          <w:p w:rsidR="008D6B25" w:rsidRPr="008D6B25" w:rsidRDefault="008D6B25" w:rsidP="008D6B25">
            <w:pPr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12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80 2 00 S8800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970,0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8D6B25" w:rsidRPr="008D6B25" w:rsidTr="006D3EBE">
        <w:trPr>
          <w:trHeight w:val="558"/>
        </w:trPr>
        <w:tc>
          <w:tcPr>
            <w:tcW w:w="5920" w:type="dxa"/>
            <w:shd w:val="clear" w:color="auto" w:fill="auto"/>
            <w:vAlign w:val="bottom"/>
            <w:hideMark/>
          </w:tcPr>
          <w:p w:rsidR="008D6B25" w:rsidRPr="008D6B25" w:rsidRDefault="008D6B25" w:rsidP="008D6B25">
            <w:pPr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12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80 2 00 S8800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970,0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8D6B25" w:rsidRPr="008D6B25" w:rsidTr="006D3EBE">
        <w:trPr>
          <w:trHeight w:val="255"/>
        </w:trPr>
        <w:tc>
          <w:tcPr>
            <w:tcW w:w="5920" w:type="dxa"/>
            <w:shd w:val="clear" w:color="auto" w:fill="auto"/>
            <w:vAlign w:val="bottom"/>
            <w:hideMark/>
          </w:tcPr>
          <w:p w:rsidR="008D6B25" w:rsidRPr="008D6B25" w:rsidRDefault="008D6B25" w:rsidP="008D6B25">
            <w:pPr>
              <w:rPr>
                <w:rFonts w:ascii="PT Astra Serif" w:hAnsi="PT Astra Serif" w:cs="Arial"/>
                <w:b/>
                <w:bCs/>
              </w:rPr>
            </w:pPr>
            <w:r w:rsidRPr="008D6B25">
              <w:rPr>
                <w:rFonts w:ascii="PT Astra Serif" w:hAnsi="PT Astra Serif" w:cs="Arial"/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8D6B25">
              <w:rPr>
                <w:rFonts w:ascii="PT Astra Serif" w:hAnsi="PT Astra Serif" w:cs="Arial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8D6B25"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8D6B25"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8D6B25"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  <w:b/>
                <w:bCs/>
              </w:rPr>
            </w:pPr>
            <w:r w:rsidRPr="008D6B25"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3 380,3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  <w:b/>
                <w:bCs/>
              </w:rPr>
            </w:pPr>
            <w:r w:rsidRPr="008D6B25"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215,9 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  <w:b/>
                <w:bCs/>
              </w:rPr>
            </w:pPr>
            <w:r w:rsidRPr="008D6B25"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79,9 </w:t>
            </w:r>
          </w:p>
        </w:tc>
      </w:tr>
      <w:tr w:rsidR="008D6B25" w:rsidRPr="008D6B25" w:rsidTr="006D3EBE">
        <w:trPr>
          <w:trHeight w:val="255"/>
        </w:trPr>
        <w:tc>
          <w:tcPr>
            <w:tcW w:w="5920" w:type="dxa"/>
            <w:shd w:val="clear" w:color="auto" w:fill="auto"/>
            <w:vAlign w:val="bottom"/>
            <w:hideMark/>
          </w:tcPr>
          <w:p w:rsidR="008D6B25" w:rsidRPr="008D6B25" w:rsidRDefault="008D6B25" w:rsidP="008D6B25">
            <w:pPr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Коммунальное хозяйство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3 090,2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100,0 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8D6B25" w:rsidRPr="008D6B25" w:rsidTr="006D3EBE">
        <w:trPr>
          <w:trHeight w:val="731"/>
        </w:trPr>
        <w:tc>
          <w:tcPr>
            <w:tcW w:w="5920" w:type="dxa"/>
            <w:shd w:val="clear" w:color="auto" w:fill="auto"/>
            <w:vAlign w:val="bottom"/>
            <w:hideMark/>
          </w:tcPr>
          <w:p w:rsidR="008D6B25" w:rsidRPr="008D6B25" w:rsidRDefault="008D6B25" w:rsidP="008D6B25">
            <w:pPr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Муниципальная программа "Водоснабжение на территории Пригородного муниципального образования Петровского муниципального района Саратовской области"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71 0 00 00000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2 594,2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100,0 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8D6B25" w:rsidRPr="008D6B25" w:rsidTr="006D3EBE">
        <w:trPr>
          <w:trHeight w:val="825"/>
        </w:trPr>
        <w:tc>
          <w:tcPr>
            <w:tcW w:w="5920" w:type="dxa"/>
            <w:shd w:val="clear" w:color="auto" w:fill="auto"/>
            <w:vAlign w:val="bottom"/>
            <w:hideMark/>
          </w:tcPr>
          <w:p w:rsidR="008D6B25" w:rsidRPr="008D6B25" w:rsidRDefault="008D6B25" w:rsidP="008D6B25">
            <w:pPr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Основное мероприятие "Ремонт и содержание артезианских скважин, разводящей водопроводной сети на территории Пригородного муниципального образования"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71 0 01 00000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374,0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100,0 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8D6B25" w:rsidRPr="008D6B25" w:rsidTr="006D3EBE">
        <w:trPr>
          <w:trHeight w:val="255"/>
        </w:trPr>
        <w:tc>
          <w:tcPr>
            <w:tcW w:w="5920" w:type="dxa"/>
            <w:shd w:val="clear" w:color="auto" w:fill="auto"/>
            <w:vAlign w:val="bottom"/>
            <w:hideMark/>
          </w:tcPr>
          <w:p w:rsidR="008D6B25" w:rsidRPr="008D6B25" w:rsidRDefault="008D6B25" w:rsidP="008D6B25">
            <w:pPr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71 0 01 Н0000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374,0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100,0 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8D6B25" w:rsidRPr="008D6B25" w:rsidTr="006D3EBE">
        <w:trPr>
          <w:trHeight w:val="480"/>
        </w:trPr>
        <w:tc>
          <w:tcPr>
            <w:tcW w:w="5920" w:type="dxa"/>
            <w:shd w:val="clear" w:color="auto" w:fill="auto"/>
            <w:vAlign w:val="bottom"/>
            <w:hideMark/>
          </w:tcPr>
          <w:p w:rsidR="008D6B25" w:rsidRPr="008D6B25" w:rsidRDefault="008D6B25" w:rsidP="008D6B25">
            <w:pPr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71 0 01 Н0000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374,0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100,0 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8D6B25" w:rsidRPr="008D6B25" w:rsidTr="006D3EBE">
        <w:trPr>
          <w:trHeight w:val="479"/>
        </w:trPr>
        <w:tc>
          <w:tcPr>
            <w:tcW w:w="5920" w:type="dxa"/>
            <w:shd w:val="clear" w:color="auto" w:fill="auto"/>
            <w:vAlign w:val="bottom"/>
            <w:hideMark/>
          </w:tcPr>
          <w:p w:rsidR="008D6B25" w:rsidRPr="008D6B25" w:rsidRDefault="008D6B25" w:rsidP="008D6B25">
            <w:pPr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71 0 01 Н0000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374,0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100,0 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8D6B25" w:rsidRPr="008D6B25" w:rsidTr="006D3EBE">
        <w:trPr>
          <w:trHeight w:val="720"/>
        </w:trPr>
        <w:tc>
          <w:tcPr>
            <w:tcW w:w="5920" w:type="dxa"/>
            <w:shd w:val="clear" w:color="auto" w:fill="auto"/>
            <w:vAlign w:val="bottom"/>
            <w:hideMark/>
          </w:tcPr>
          <w:p w:rsidR="008D6B25" w:rsidRPr="008D6B25" w:rsidRDefault="008D6B25" w:rsidP="008D6B25">
            <w:pPr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Основное мероприятие "Текущий ремонт водопроводной сети на территории Пригородного муниципального образования"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71 0 08 00000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2 220,2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8D6B25" w:rsidRPr="008D6B25" w:rsidTr="006D3EBE">
        <w:trPr>
          <w:trHeight w:val="909"/>
        </w:trPr>
        <w:tc>
          <w:tcPr>
            <w:tcW w:w="5920" w:type="dxa"/>
            <w:shd w:val="clear" w:color="auto" w:fill="auto"/>
            <w:vAlign w:val="bottom"/>
            <w:hideMark/>
          </w:tcPr>
          <w:p w:rsidR="008D6B25" w:rsidRPr="008D6B25" w:rsidRDefault="008D6B25" w:rsidP="008D6B25">
            <w:pPr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Реализация инициативных проектов за счет субсидий из областного бюджета (проект "Текущий ремонт водопроводной сети в  с. Таволожка Петровского района Саратовской области")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71 0 08 72103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1 500,0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8D6B25" w:rsidRPr="008D6B25" w:rsidTr="006D3EBE">
        <w:trPr>
          <w:trHeight w:val="480"/>
        </w:trPr>
        <w:tc>
          <w:tcPr>
            <w:tcW w:w="5920" w:type="dxa"/>
            <w:shd w:val="clear" w:color="auto" w:fill="auto"/>
            <w:vAlign w:val="bottom"/>
            <w:hideMark/>
          </w:tcPr>
          <w:p w:rsidR="008D6B25" w:rsidRPr="008D6B25" w:rsidRDefault="008D6B25" w:rsidP="008D6B25">
            <w:pPr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71 0 08 72103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1 500,0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8D6B25" w:rsidRPr="008D6B25" w:rsidTr="006D3EBE">
        <w:trPr>
          <w:trHeight w:val="491"/>
        </w:trPr>
        <w:tc>
          <w:tcPr>
            <w:tcW w:w="5920" w:type="dxa"/>
            <w:shd w:val="clear" w:color="auto" w:fill="auto"/>
            <w:vAlign w:val="bottom"/>
            <w:hideMark/>
          </w:tcPr>
          <w:p w:rsidR="008D6B25" w:rsidRPr="008D6B25" w:rsidRDefault="008D6B25" w:rsidP="008D6B25">
            <w:pPr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71 0 08 72103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1 500,0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8D6B25" w:rsidRPr="008D6B25" w:rsidTr="006D3EBE">
        <w:trPr>
          <w:trHeight w:val="839"/>
        </w:trPr>
        <w:tc>
          <w:tcPr>
            <w:tcW w:w="5920" w:type="dxa"/>
            <w:shd w:val="clear" w:color="auto" w:fill="auto"/>
            <w:vAlign w:val="bottom"/>
            <w:hideMark/>
          </w:tcPr>
          <w:p w:rsidR="008D6B25" w:rsidRPr="008D6B25" w:rsidRDefault="008D6B25" w:rsidP="008D6B25">
            <w:pPr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Реализация инициативных проектов за счет средств местного бюджета, за исключением инициативных платежей (проект "Текущий ремонт водопроводной сети в с. Таволожка Петровского района Саратовской области")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71 0 08 S2113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419,5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8D6B25" w:rsidRPr="008D6B25" w:rsidTr="006D3EBE">
        <w:trPr>
          <w:trHeight w:val="480"/>
        </w:trPr>
        <w:tc>
          <w:tcPr>
            <w:tcW w:w="5920" w:type="dxa"/>
            <w:shd w:val="clear" w:color="auto" w:fill="auto"/>
            <w:vAlign w:val="bottom"/>
            <w:hideMark/>
          </w:tcPr>
          <w:p w:rsidR="008D6B25" w:rsidRPr="008D6B25" w:rsidRDefault="008D6B25" w:rsidP="008D6B25">
            <w:pPr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71 0 08 S2113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419,5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8D6B25" w:rsidRPr="008D6B25" w:rsidTr="006D3EBE">
        <w:trPr>
          <w:trHeight w:val="563"/>
        </w:trPr>
        <w:tc>
          <w:tcPr>
            <w:tcW w:w="5920" w:type="dxa"/>
            <w:shd w:val="clear" w:color="auto" w:fill="auto"/>
            <w:vAlign w:val="bottom"/>
            <w:hideMark/>
          </w:tcPr>
          <w:p w:rsidR="008D6B25" w:rsidRPr="008D6B25" w:rsidRDefault="008D6B25" w:rsidP="008D6B25">
            <w:pPr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71 0 08 S2113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419,5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8D6B25" w:rsidRPr="008D6B25" w:rsidTr="006D3EBE">
        <w:trPr>
          <w:trHeight w:val="854"/>
        </w:trPr>
        <w:tc>
          <w:tcPr>
            <w:tcW w:w="5920" w:type="dxa"/>
            <w:shd w:val="clear" w:color="auto" w:fill="auto"/>
            <w:vAlign w:val="bottom"/>
            <w:hideMark/>
          </w:tcPr>
          <w:p w:rsidR="008D6B25" w:rsidRPr="008D6B25" w:rsidRDefault="008D6B25" w:rsidP="008D6B25">
            <w:pPr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lastRenderedPageBreak/>
              <w:t>Реализация инициативных проектов за счет средств местного бюджета в части инициативных платежей граждан (проект "Текущий ремонт водопроводной сети в с. Таволожка Петровского района Саратовской области")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71 0 08 S2123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62,7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8D6B25" w:rsidRPr="008D6B25" w:rsidTr="006D3EBE">
        <w:trPr>
          <w:trHeight w:val="480"/>
        </w:trPr>
        <w:tc>
          <w:tcPr>
            <w:tcW w:w="5920" w:type="dxa"/>
            <w:shd w:val="clear" w:color="auto" w:fill="auto"/>
            <w:vAlign w:val="bottom"/>
            <w:hideMark/>
          </w:tcPr>
          <w:p w:rsidR="008D6B25" w:rsidRPr="008D6B25" w:rsidRDefault="008D6B25" w:rsidP="008D6B25">
            <w:pPr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71 0 08 S2123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62,7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8D6B25" w:rsidRPr="008D6B25" w:rsidTr="006D3EBE">
        <w:trPr>
          <w:trHeight w:val="481"/>
        </w:trPr>
        <w:tc>
          <w:tcPr>
            <w:tcW w:w="5920" w:type="dxa"/>
            <w:shd w:val="clear" w:color="auto" w:fill="auto"/>
            <w:vAlign w:val="bottom"/>
            <w:hideMark/>
          </w:tcPr>
          <w:p w:rsidR="008D6B25" w:rsidRPr="008D6B25" w:rsidRDefault="008D6B25" w:rsidP="008D6B25">
            <w:pPr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71 0 08 S2123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62,7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8D6B25" w:rsidRPr="008D6B25" w:rsidTr="006D3EBE">
        <w:trPr>
          <w:trHeight w:val="1239"/>
        </w:trPr>
        <w:tc>
          <w:tcPr>
            <w:tcW w:w="5920" w:type="dxa"/>
            <w:shd w:val="clear" w:color="auto" w:fill="auto"/>
            <w:vAlign w:val="bottom"/>
            <w:hideMark/>
          </w:tcPr>
          <w:p w:rsidR="008D6B25" w:rsidRPr="008D6B25" w:rsidRDefault="008D6B25" w:rsidP="008D6B25">
            <w:pPr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Реализация инициативных проектов за счет средств местного бюджета в части инициативных платежей индивидуальных предпринимателей и юридических лиц (проект "Текущий ремонт водопроводной сети в с.Таволожка Петровского района Саратовской области")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71 0 08 S2133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108,0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8D6B25" w:rsidRPr="008D6B25" w:rsidTr="006D3EBE">
        <w:trPr>
          <w:trHeight w:val="480"/>
        </w:trPr>
        <w:tc>
          <w:tcPr>
            <w:tcW w:w="5920" w:type="dxa"/>
            <w:shd w:val="clear" w:color="auto" w:fill="auto"/>
            <w:vAlign w:val="bottom"/>
            <w:hideMark/>
          </w:tcPr>
          <w:p w:rsidR="008D6B25" w:rsidRPr="008D6B25" w:rsidRDefault="008D6B25" w:rsidP="008D6B25">
            <w:pPr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71 0 08 S2133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108,0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8D6B25" w:rsidRPr="008D6B25" w:rsidTr="006D3EBE">
        <w:trPr>
          <w:trHeight w:val="570"/>
        </w:trPr>
        <w:tc>
          <w:tcPr>
            <w:tcW w:w="5920" w:type="dxa"/>
            <w:shd w:val="clear" w:color="auto" w:fill="auto"/>
            <w:vAlign w:val="bottom"/>
            <w:hideMark/>
          </w:tcPr>
          <w:p w:rsidR="008D6B25" w:rsidRPr="008D6B25" w:rsidRDefault="008D6B25" w:rsidP="008D6B25">
            <w:pPr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71 0 08 S2133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108,0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8D6B25" w:rsidRPr="008D6B25" w:rsidTr="006D3EBE">
        <w:trPr>
          <w:trHeight w:val="255"/>
        </w:trPr>
        <w:tc>
          <w:tcPr>
            <w:tcW w:w="5920" w:type="dxa"/>
            <w:shd w:val="clear" w:color="auto" w:fill="auto"/>
            <w:vAlign w:val="bottom"/>
            <w:hideMark/>
          </w:tcPr>
          <w:p w:rsidR="008D6B25" w:rsidRPr="008D6B25" w:rsidRDefault="008D6B25" w:rsidP="008D6B25">
            <w:pPr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71 0 08 Н0000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130,0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8D6B25" w:rsidRPr="008D6B25" w:rsidTr="006D3EBE">
        <w:trPr>
          <w:trHeight w:val="480"/>
        </w:trPr>
        <w:tc>
          <w:tcPr>
            <w:tcW w:w="5920" w:type="dxa"/>
            <w:shd w:val="clear" w:color="auto" w:fill="auto"/>
            <w:vAlign w:val="bottom"/>
            <w:hideMark/>
          </w:tcPr>
          <w:p w:rsidR="008D6B25" w:rsidRPr="008D6B25" w:rsidRDefault="008D6B25" w:rsidP="008D6B25">
            <w:pPr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71 0 08 Н0000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130,0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8D6B25" w:rsidRPr="008D6B25" w:rsidTr="006D3EBE">
        <w:trPr>
          <w:trHeight w:val="503"/>
        </w:trPr>
        <w:tc>
          <w:tcPr>
            <w:tcW w:w="5920" w:type="dxa"/>
            <w:shd w:val="clear" w:color="auto" w:fill="auto"/>
            <w:vAlign w:val="bottom"/>
            <w:hideMark/>
          </w:tcPr>
          <w:p w:rsidR="008D6B25" w:rsidRPr="008D6B25" w:rsidRDefault="008D6B25" w:rsidP="008D6B25">
            <w:pPr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71 0 08 Н0000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130,0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8D6B25" w:rsidRPr="008D6B25" w:rsidTr="006D3EBE">
        <w:trPr>
          <w:trHeight w:val="255"/>
        </w:trPr>
        <w:tc>
          <w:tcPr>
            <w:tcW w:w="5920" w:type="dxa"/>
            <w:shd w:val="clear" w:color="auto" w:fill="auto"/>
            <w:vAlign w:val="bottom"/>
            <w:hideMark/>
          </w:tcPr>
          <w:p w:rsidR="008D6B25" w:rsidRPr="008D6B25" w:rsidRDefault="008D6B25" w:rsidP="008D6B25">
            <w:pPr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89 0 00 00000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496,0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8D6B25" w:rsidRPr="008D6B25" w:rsidTr="006D3EBE">
        <w:trPr>
          <w:trHeight w:val="255"/>
        </w:trPr>
        <w:tc>
          <w:tcPr>
            <w:tcW w:w="5920" w:type="dxa"/>
            <w:shd w:val="clear" w:color="auto" w:fill="auto"/>
            <w:vAlign w:val="bottom"/>
            <w:hideMark/>
          </w:tcPr>
          <w:p w:rsidR="008D6B25" w:rsidRPr="008D6B25" w:rsidRDefault="008D6B25" w:rsidP="008D6B25">
            <w:pPr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Внепрограммные мероприятия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89 3 00 00000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496,0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8D6B25" w:rsidRPr="008D6B25" w:rsidTr="006D3EBE">
        <w:trPr>
          <w:trHeight w:val="255"/>
        </w:trPr>
        <w:tc>
          <w:tcPr>
            <w:tcW w:w="5920" w:type="dxa"/>
            <w:shd w:val="clear" w:color="auto" w:fill="auto"/>
            <w:vAlign w:val="bottom"/>
            <w:hideMark/>
          </w:tcPr>
          <w:p w:rsidR="008D6B25" w:rsidRPr="008D6B25" w:rsidRDefault="008D6B25" w:rsidP="008D6B25">
            <w:pPr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89 3 00 08700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496,0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8D6B25" w:rsidRPr="008D6B25" w:rsidTr="006D3EBE">
        <w:trPr>
          <w:trHeight w:val="480"/>
        </w:trPr>
        <w:tc>
          <w:tcPr>
            <w:tcW w:w="5920" w:type="dxa"/>
            <w:shd w:val="clear" w:color="auto" w:fill="auto"/>
            <w:vAlign w:val="bottom"/>
            <w:hideMark/>
          </w:tcPr>
          <w:p w:rsidR="008D6B25" w:rsidRPr="008D6B25" w:rsidRDefault="008D6B25" w:rsidP="008D6B25">
            <w:pPr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89 3 00 08700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496,0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8D6B25" w:rsidRPr="008D6B25" w:rsidTr="006D3EBE">
        <w:trPr>
          <w:trHeight w:val="515"/>
        </w:trPr>
        <w:tc>
          <w:tcPr>
            <w:tcW w:w="5920" w:type="dxa"/>
            <w:shd w:val="clear" w:color="auto" w:fill="auto"/>
            <w:vAlign w:val="bottom"/>
            <w:hideMark/>
          </w:tcPr>
          <w:p w:rsidR="008D6B25" w:rsidRPr="008D6B25" w:rsidRDefault="008D6B25" w:rsidP="008D6B25">
            <w:pPr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89 3 00 08700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496,0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8D6B25" w:rsidRPr="008D6B25" w:rsidTr="006D3EBE">
        <w:trPr>
          <w:trHeight w:val="255"/>
        </w:trPr>
        <w:tc>
          <w:tcPr>
            <w:tcW w:w="5920" w:type="dxa"/>
            <w:shd w:val="clear" w:color="auto" w:fill="auto"/>
            <w:vAlign w:val="bottom"/>
            <w:hideMark/>
          </w:tcPr>
          <w:p w:rsidR="008D6B25" w:rsidRPr="008D6B25" w:rsidRDefault="008D6B25" w:rsidP="008D6B25">
            <w:pPr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Благоустройство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290,1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115,9 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79,9 </w:t>
            </w:r>
          </w:p>
        </w:tc>
      </w:tr>
      <w:tr w:rsidR="008D6B25" w:rsidRPr="008D6B25" w:rsidTr="006D3EBE">
        <w:trPr>
          <w:trHeight w:val="995"/>
        </w:trPr>
        <w:tc>
          <w:tcPr>
            <w:tcW w:w="5920" w:type="dxa"/>
            <w:shd w:val="clear" w:color="auto" w:fill="auto"/>
            <w:vAlign w:val="bottom"/>
            <w:hideMark/>
          </w:tcPr>
          <w:p w:rsidR="008D6B25" w:rsidRPr="008D6B25" w:rsidRDefault="008D6B25" w:rsidP="008D6B25">
            <w:pPr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Муниципальная программа «Энергосбережение и повышение энергетической эффективности на территории Пригородного муниципального образования Петровского муниципального района Саратовской области»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72 0 00 00000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46,2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8D6B25" w:rsidRPr="008D6B25" w:rsidTr="006D3EBE">
        <w:trPr>
          <w:trHeight w:val="683"/>
        </w:trPr>
        <w:tc>
          <w:tcPr>
            <w:tcW w:w="5920" w:type="dxa"/>
            <w:shd w:val="clear" w:color="auto" w:fill="auto"/>
            <w:vAlign w:val="bottom"/>
            <w:hideMark/>
          </w:tcPr>
          <w:p w:rsidR="008D6B25" w:rsidRPr="008D6B25" w:rsidRDefault="008D6B25" w:rsidP="008D6B25">
            <w:pPr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Основное мероприятие «Приобретение и установка энергоэффективных светильников (ламп), приборов учета и других товаров в системе наружного освещения»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72 0 01 00000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46,2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8D6B25" w:rsidRPr="008D6B25" w:rsidTr="006D3EBE">
        <w:trPr>
          <w:trHeight w:val="255"/>
        </w:trPr>
        <w:tc>
          <w:tcPr>
            <w:tcW w:w="5920" w:type="dxa"/>
            <w:shd w:val="clear" w:color="auto" w:fill="auto"/>
            <w:vAlign w:val="bottom"/>
            <w:hideMark/>
          </w:tcPr>
          <w:p w:rsidR="008D6B25" w:rsidRPr="008D6B25" w:rsidRDefault="008D6B25" w:rsidP="008D6B25">
            <w:pPr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72 0 01 Н0000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46,2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8D6B25" w:rsidRPr="008D6B25" w:rsidTr="006D3EBE">
        <w:trPr>
          <w:trHeight w:val="480"/>
        </w:trPr>
        <w:tc>
          <w:tcPr>
            <w:tcW w:w="5920" w:type="dxa"/>
            <w:shd w:val="clear" w:color="auto" w:fill="auto"/>
            <w:vAlign w:val="bottom"/>
            <w:hideMark/>
          </w:tcPr>
          <w:p w:rsidR="008D6B25" w:rsidRPr="008D6B25" w:rsidRDefault="008D6B25" w:rsidP="008D6B25">
            <w:pPr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72 0 01 Н0000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46,2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8D6B25" w:rsidRPr="008D6B25" w:rsidTr="006D3EBE">
        <w:trPr>
          <w:trHeight w:val="549"/>
        </w:trPr>
        <w:tc>
          <w:tcPr>
            <w:tcW w:w="5920" w:type="dxa"/>
            <w:shd w:val="clear" w:color="auto" w:fill="auto"/>
            <w:vAlign w:val="bottom"/>
            <w:hideMark/>
          </w:tcPr>
          <w:p w:rsidR="008D6B25" w:rsidRPr="008D6B25" w:rsidRDefault="008D6B25" w:rsidP="008D6B25">
            <w:pPr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72 0 01 Н0000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46,2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8D6B25" w:rsidRPr="008D6B25" w:rsidTr="006D3EBE">
        <w:trPr>
          <w:trHeight w:val="255"/>
        </w:trPr>
        <w:tc>
          <w:tcPr>
            <w:tcW w:w="5920" w:type="dxa"/>
            <w:shd w:val="clear" w:color="auto" w:fill="auto"/>
            <w:vAlign w:val="bottom"/>
            <w:hideMark/>
          </w:tcPr>
          <w:p w:rsidR="008D6B25" w:rsidRPr="008D6B25" w:rsidRDefault="008D6B25" w:rsidP="008D6B25">
            <w:pPr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89 0 00 00000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243,9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115,9 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79,9 </w:t>
            </w:r>
          </w:p>
        </w:tc>
      </w:tr>
      <w:tr w:rsidR="008D6B25" w:rsidRPr="008D6B25" w:rsidTr="006D3EBE">
        <w:trPr>
          <w:trHeight w:val="480"/>
        </w:trPr>
        <w:tc>
          <w:tcPr>
            <w:tcW w:w="5920" w:type="dxa"/>
            <w:shd w:val="clear" w:color="auto" w:fill="auto"/>
            <w:vAlign w:val="bottom"/>
            <w:hideMark/>
          </w:tcPr>
          <w:p w:rsidR="008D6B25" w:rsidRPr="008D6B25" w:rsidRDefault="008D6B25" w:rsidP="008D6B25">
            <w:pPr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Исполнение судебных решений, не связанных с погашением кредиторской задолженности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89 2 00 00000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11,1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8D6B25" w:rsidRPr="008D6B25" w:rsidTr="006D3EBE">
        <w:trPr>
          <w:trHeight w:val="480"/>
        </w:trPr>
        <w:tc>
          <w:tcPr>
            <w:tcW w:w="5920" w:type="dxa"/>
            <w:shd w:val="clear" w:color="auto" w:fill="auto"/>
            <w:vAlign w:val="bottom"/>
            <w:hideMark/>
          </w:tcPr>
          <w:p w:rsidR="008D6B25" w:rsidRPr="008D6B25" w:rsidRDefault="008D6B25" w:rsidP="008D6B25">
            <w:pPr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Взыскания на средства бюджета, не связанные с погашением кредиторской задолженности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89 2 00 99400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7,1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8D6B25" w:rsidRPr="008D6B25" w:rsidTr="006D3EBE">
        <w:trPr>
          <w:trHeight w:val="255"/>
        </w:trPr>
        <w:tc>
          <w:tcPr>
            <w:tcW w:w="5920" w:type="dxa"/>
            <w:shd w:val="clear" w:color="auto" w:fill="auto"/>
            <w:vAlign w:val="bottom"/>
            <w:hideMark/>
          </w:tcPr>
          <w:p w:rsidR="008D6B25" w:rsidRPr="008D6B25" w:rsidRDefault="008D6B25" w:rsidP="008D6B25">
            <w:pPr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89 2 00 99400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7,1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8D6B25" w:rsidRPr="008D6B25" w:rsidTr="006D3EBE">
        <w:trPr>
          <w:trHeight w:val="255"/>
        </w:trPr>
        <w:tc>
          <w:tcPr>
            <w:tcW w:w="5920" w:type="dxa"/>
            <w:shd w:val="clear" w:color="auto" w:fill="auto"/>
            <w:vAlign w:val="bottom"/>
            <w:hideMark/>
          </w:tcPr>
          <w:p w:rsidR="008D6B25" w:rsidRPr="008D6B25" w:rsidRDefault="008D6B25" w:rsidP="008D6B25">
            <w:pPr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89 2 00 99400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830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7,1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8D6B25" w:rsidRPr="008D6B25" w:rsidTr="006D3EBE">
        <w:trPr>
          <w:trHeight w:val="720"/>
        </w:trPr>
        <w:tc>
          <w:tcPr>
            <w:tcW w:w="5920" w:type="dxa"/>
            <w:shd w:val="clear" w:color="auto" w:fill="auto"/>
            <w:vAlign w:val="bottom"/>
            <w:hideMark/>
          </w:tcPr>
          <w:p w:rsidR="008D6B25" w:rsidRPr="008D6B25" w:rsidRDefault="008D6B25" w:rsidP="008D6B25">
            <w:pPr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Оплата судебных расходов, пени и процентов за пользование чужими средствами, прочих взысканий на средства бюджета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89 2 00 99500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4,0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8D6B25" w:rsidRPr="008D6B25" w:rsidTr="006D3EBE">
        <w:trPr>
          <w:trHeight w:val="255"/>
        </w:trPr>
        <w:tc>
          <w:tcPr>
            <w:tcW w:w="5920" w:type="dxa"/>
            <w:shd w:val="clear" w:color="auto" w:fill="auto"/>
            <w:vAlign w:val="bottom"/>
            <w:hideMark/>
          </w:tcPr>
          <w:p w:rsidR="008D6B25" w:rsidRPr="008D6B25" w:rsidRDefault="008D6B25" w:rsidP="008D6B25">
            <w:pPr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89 2 00 99500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4,0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8D6B25" w:rsidRPr="008D6B25" w:rsidTr="006D3EBE">
        <w:trPr>
          <w:trHeight w:val="255"/>
        </w:trPr>
        <w:tc>
          <w:tcPr>
            <w:tcW w:w="5920" w:type="dxa"/>
            <w:shd w:val="clear" w:color="auto" w:fill="auto"/>
            <w:vAlign w:val="bottom"/>
            <w:hideMark/>
          </w:tcPr>
          <w:p w:rsidR="008D6B25" w:rsidRPr="008D6B25" w:rsidRDefault="008D6B25" w:rsidP="008D6B25">
            <w:pPr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89 2 00 99500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830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4,0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8D6B25" w:rsidRPr="008D6B25" w:rsidTr="006D3EBE">
        <w:trPr>
          <w:trHeight w:val="255"/>
        </w:trPr>
        <w:tc>
          <w:tcPr>
            <w:tcW w:w="5920" w:type="dxa"/>
            <w:shd w:val="clear" w:color="auto" w:fill="auto"/>
            <w:vAlign w:val="bottom"/>
            <w:hideMark/>
          </w:tcPr>
          <w:p w:rsidR="008D6B25" w:rsidRPr="008D6B25" w:rsidRDefault="008D6B25" w:rsidP="008D6B25">
            <w:pPr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Внепрограммные мероприятия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89 3 00 00000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232,8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115,9 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79,9 </w:t>
            </w:r>
          </w:p>
        </w:tc>
      </w:tr>
      <w:tr w:rsidR="008D6B25" w:rsidRPr="008D6B25" w:rsidTr="006D3EBE">
        <w:trPr>
          <w:trHeight w:val="255"/>
        </w:trPr>
        <w:tc>
          <w:tcPr>
            <w:tcW w:w="5920" w:type="dxa"/>
            <w:shd w:val="clear" w:color="auto" w:fill="auto"/>
            <w:vAlign w:val="bottom"/>
            <w:hideMark/>
          </w:tcPr>
          <w:p w:rsidR="008D6B25" w:rsidRPr="008D6B25" w:rsidRDefault="008D6B25" w:rsidP="008D6B25">
            <w:pPr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Организация уличного освещения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89 3 00 08800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29,9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8D6B25" w:rsidRPr="008D6B25" w:rsidTr="006D3EBE">
        <w:trPr>
          <w:trHeight w:val="480"/>
        </w:trPr>
        <w:tc>
          <w:tcPr>
            <w:tcW w:w="5920" w:type="dxa"/>
            <w:shd w:val="clear" w:color="auto" w:fill="auto"/>
            <w:vAlign w:val="bottom"/>
            <w:hideMark/>
          </w:tcPr>
          <w:p w:rsidR="008D6B25" w:rsidRPr="008D6B25" w:rsidRDefault="008D6B25" w:rsidP="008D6B25">
            <w:pPr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89 3 00 08800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29,9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8D6B25" w:rsidRPr="008D6B25" w:rsidTr="006D3EBE">
        <w:trPr>
          <w:trHeight w:val="486"/>
        </w:trPr>
        <w:tc>
          <w:tcPr>
            <w:tcW w:w="5920" w:type="dxa"/>
            <w:shd w:val="clear" w:color="auto" w:fill="auto"/>
            <w:vAlign w:val="bottom"/>
            <w:hideMark/>
          </w:tcPr>
          <w:p w:rsidR="008D6B25" w:rsidRPr="008D6B25" w:rsidRDefault="008D6B25" w:rsidP="008D6B25">
            <w:pPr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89 3 00 08800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29,9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8D6B25" w:rsidRPr="008D6B25" w:rsidTr="006D3EBE">
        <w:trPr>
          <w:trHeight w:val="282"/>
        </w:trPr>
        <w:tc>
          <w:tcPr>
            <w:tcW w:w="5920" w:type="dxa"/>
            <w:shd w:val="clear" w:color="auto" w:fill="auto"/>
            <w:vAlign w:val="bottom"/>
            <w:hideMark/>
          </w:tcPr>
          <w:p w:rsidR="008D6B25" w:rsidRPr="008D6B25" w:rsidRDefault="008D6B25" w:rsidP="008D6B25">
            <w:pPr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Прочие мероприятия по благоустройству поселений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89 3 00 08Б00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202,9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115,9 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79,9 </w:t>
            </w:r>
          </w:p>
        </w:tc>
      </w:tr>
      <w:tr w:rsidR="008D6B25" w:rsidRPr="008D6B25" w:rsidTr="006D3EBE">
        <w:trPr>
          <w:trHeight w:val="480"/>
        </w:trPr>
        <w:tc>
          <w:tcPr>
            <w:tcW w:w="5920" w:type="dxa"/>
            <w:shd w:val="clear" w:color="auto" w:fill="auto"/>
            <w:vAlign w:val="bottom"/>
            <w:hideMark/>
          </w:tcPr>
          <w:p w:rsidR="008D6B25" w:rsidRPr="008D6B25" w:rsidRDefault="008D6B25" w:rsidP="008D6B25">
            <w:pPr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89 3 00 08Б00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202,9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115,9 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79,9 </w:t>
            </w:r>
          </w:p>
        </w:tc>
      </w:tr>
      <w:tr w:rsidR="008D6B25" w:rsidRPr="008D6B25" w:rsidTr="006D3EBE">
        <w:trPr>
          <w:trHeight w:val="589"/>
        </w:trPr>
        <w:tc>
          <w:tcPr>
            <w:tcW w:w="5920" w:type="dxa"/>
            <w:shd w:val="clear" w:color="auto" w:fill="auto"/>
            <w:vAlign w:val="bottom"/>
            <w:hideMark/>
          </w:tcPr>
          <w:p w:rsidR="008D6B25" w:rsidRPr="008D6B25" w:rsidRDefault="008D6B25" w:rsidP="008D6B25">
            <w:pPr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89 3 00 08Б00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202,9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115,9 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79,9 </w:t>
            </w:r>
          </w:p>
        </w:tc>
      </w:tr>
      <w:tr w:rsidR="008D6B25" w:rsidRPr="008D6B25" w:rsidTr="006D3EBE">
        <w:trPr>
          <w:trHeight w:val="255"/>
        </w:trPr>
        <w:tc>
          <w:tcPr>
            <w:tcW w:w="5920" w:type="dxa"/>
            <w:shd w:val="clear" w:color="auto" w:fill="auto"/>
            <w:vAlign w:val="bottom"/>
            <w:hideMark/>
          </w:tcPr>
          <w:p w:rsidR="008D6B25" w:rsidRPr="008D6B25" w:rsidRDefault="008D6B25" w:rsidP="008D6B25">
            <w:pPr>
              <w:rPr>
                <w:rFonts w:ascii="PT Astra Serif" w:hAnsi="PT Astra Serif" w:cs="Arial"/>
                <w:b/>
                <w:bCs/>
              </w:rPr>
            </w:pPr>
            <w:r w:rsidRPr="008D6B25">
              <w:rPr>
                <w:rFonts w:ascii="PT Astra Serif" w:hAnsi="PT Astra Serif" w:cs="Arial"/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8D6B25">
              <w:rPr>
                <w:rFonts w:ascii="PT Astra Serif" w:hAnsi="PT Astra Serif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8D6B25"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8D6B25"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8D6B25"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  <w:b/>
                <w:bCs/>
              </w:rPr>
            </w:pPr>
            <w:r w:rsidRPr="008D6B25"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104,8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  <w:b/>
                <w:bCs/>
              </w:rPr>
            </w:pPr>
            <w:r w:rsidRPr="008D6B25"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34,8 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  <w:b/>
                <w:bCs/>
              </w:rPr>
            </w:pPr>
            <w:r w:rsidRPr="008D6B25"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34,8 </w:t>
            </w:r>
          </w:p>
        </w:tc>
      </w:tr>
      <w:tr w:rsidR="008D6B25" w:rsidRPr="008D6B25" w:rsidTr="006D3EBE">
        <w:trPr>
          <w:trHeight w:val="255"/>
        </w:trPr>
        <w:tc>
          <w:tcPr>
            <w:tcW w:w="5920" w:type="dxa"/>
            <w:shd w:val="clear" w:color="auto" w:fill="auto"/>
            <w:vAlign w:val="bottom"/>
            <w:hideMark/>
          </w:tcPr>
          <w:p w:rsidR="008D6B25" w:rsidRPr="008D6B25" w:rsidRDefault="008D6B25" w:rsidP="008D6B25">
            <w:pPr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Пенсионное обеспечение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34,8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34,8 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34,8 </w:t>
            </w:r>
          </w:p>
        </w:tc>
      </w:tr>
      <w:tr w:rsidR="008D6B25" w:rsidRPr="008D6B25" w:rsidTr="006D3EBE">
        <w:trPr>
          <w:trHeight w:val="255"/>
        </w:trPr>
        <w:tc>
          <w:tcPr>
            <w:tcW w:w="5920" w:type="dxa"/>
            <w:shd w:val="clear" w:color="auto" w:fill="auto"/>
            <w:vAlign w:val="bottom"/>
            <w:hideMark/>
          </w:tcPr>
          <w:p w:rsidR="008D6B25" w:rsidRPr="008D6B25" w:rsidRDefault="008D6B25" w:rsidP="008D6B25">
            <w:pPr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89 0 00 00000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34,8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34,8 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34,8 </w:t>
            </w:r>
          </w:p>
        </w:tc>
      </w:tr>
      <w:tr w:rsidR="008D6B25" w:rsidRPr="008D6B25" w:rsidTr="006D3EBE">
        <w:trPr>
          <w:trHeight w:val="255"/>
        </w:trPr>
        <w:tc>
          <w:tcPr>
            <w:tcW w:w="5920" w:type="dxa"/>
            <w:shd w:val="clear" w:color="auto" w:fill="auto"/>
            <w:vAlign w:val="bottom"/>
            <w:hideMark/>
          </w:tcPr>
          <w:p w:rsidR="008D6B25" w:rsidRPr="008D6B25" w:rsidRDefault="008D6B25" w:rsidP="008D6B25">
            <w:pPr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Внепрограммные мероприятия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89 3 00 00000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34,8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34,8 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34,8 </w:t>
            </w:r>
          </w:p>
        </w:tc>
      </w:tr>
      <w:tr w:rsidR="008D6B25" w:rsidRPr="008D6B25" w:rsidTr="006D3EBE">
        <w:trPr>
          <w:trHeight w:val="897"/>
        </w:trPr>
        <w:tc>
          <w:tcPr>
            <w:tcW w:w="5920" w:type="dxa"/>
            <w:shd w:val="clear" w:color="auto" w:fill="auto"/>
            <w:vAlign w:val="bottom"/>
            <w:hideMark/>
          </w:tcPr>
          <w:p w:rsidR="008D6B25" w:rsidRPr="008D6B25" w:rsidRDefault="008D6B25" w:rsidP="008D6B25">
            <w:pPr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Пенсия за выслугу лет лицам, замещавшим на постоянной основе муниципальные должности и должности муниципальной службы в органах местного самоуправления муниципального образования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89 3 00 08P00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24,0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24,0 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24,0 </w:t>
            </w:r>
          </w:p>
        </w:tc>
      </w:tr>
      <w:tr w:rsidR="008D6B25" w:rsidRPr="008D6B25" w:rsidTr="006D3EBE">
        <w:trPr>
          <w:trHeight w:val="302"/>
        </w:trPr>
        <w:tc>
          <w:tcPr>
            <w:tcW w:w="5920" w:type="dxa"/>
            <w:shd w:val="clear" w:color="auto" w:fill="auto"/>
            <w:vAlign w:val="bottom"/>
            <w:hideMark/>
          </w:tcPr>
          <w:p w:rsidR="008D6B25" w:rsidRPr="008D6B25" w:rsidRDefault="008D6B25" w:rsidP="008D6B25">
            <w:pPr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89 3 00 08P00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24,0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24,0 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24,0 </w:t>
            </w:r>
          </w:p>
        </w:tc>
      </w:tr>
      <w:tr w:rsidR="008D6B25" w:rsidRPr="008D6B25" w:rsidTr="006D3EBE">
        <w:trPr>
          <w:trHeight w:val="278"/>
        </w:trPr>
        <w:tc>
          <w:tcPr>
            <w:tcW w:w="5920" w:type="dxa"/>
            <w:shd w:val="clear" w:color="auto" w:fill="auto"/>
            <w:vAlign w:val="bottom"/>
            <w:hideMark/>
          </w:tcPr>
          <w:p w:rsidR="008D6B25" w:rsidRPr="008D6B25" w:rsidRDefault="008D6B25" w:rsidP="008D6B25">
            <w:pPr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89 3 00 08P00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310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24,0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24,0 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24,0 </w:t>
            </w:r>
          </w:p>
        </w:tc>
      </w:tr>
      <w:tr w:rsidR="008D6B25" w:rsidRPr="008D6B25" w:rsidTr="006D3EBE">
        <w:trPr>
          <w:trHeight w:val="720"/>
        </w:trPr>
        <w:tc>
          <w:tcPr>
            <w:tcW w:w="5920" w:type="dxa"/>
            <w:shd w:val="clear" w:color="auto" w:fill="auto"/>
            <w:vAlign w:val="bottom"/>
            <w:hideMark/>
          </w:tcPr>
          <w:p w:rsidR="008D6B25" w:rsidRPr="008D6B25" w:rsidRDefault="008D6B25" w:rsidP="008D6B25">
            <w:pPr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lastRenderedPageBreak/>
              <w:t>Пенсия за выслугу лет лицам, замещавшим должности в органах государственной власти и управления муниципального образования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89 3 00 08С00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10,8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10,8 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10,8 </w:t>
            </w:r>
          </w:p>
        </w:tc>
      </w:tr>
      <w:tr w:rsidR="008D6B25" w:rsidRPr="008D6B25" w:rsidTr="006D3EBE">
        <w:trPr>
          <w:trHeight w:val="222"/>
        </w:trPr>
        <w:tc>
          <w:tcPr>
            <w:tcW w:w="5920" w:type="dxa"/>
            <w:shd w:val="clear" w:color="auto" w:fill="auto"/>
            <w:vAlign w:val="bottom"/>
            <w:hideMark/>
          </w:tcPr>
          <w:p w:rsidR="008D6B25" w:rsidRPr="008D6B25" w:rsidRDefault="008D6B25" w:rsidP="008D6B25">
            <w:pPr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89 3 00 08С00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10,8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10,8 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10,8 </w:t>
            </w:r>
          </w:p>
        </w:tc>
      </w:tr>
      <w:tr w:rsidR="008D6B25" w:rsidRPr="008D6B25" w:rsidTr="006D3EBE">
        <w:trPr>
          <w:trHeight w:val="226"/>
        </w:trPr>
        <w:tc>
          <w:tcPr>
            <w:tcW w:w="5920" w:type="dxa"/>
            <w:shd w:val="clear" w:color="auto" w:fill="auto"/>
            <w:vAlign w:val="bottom"/>
            <w:hideMark/>
          </w:tcPr>
          <w:p w:rsidR="008D6B25" w:rsidRPr="008D6B25" w:rsidRDefault="008D6B25" w:rsidP="008D6B25">
            <w:pPr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89 3 00 08С00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310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10,8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10,8 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10,8 </w:t>
            </w:r>
          </w:p>
        </w:tc>
      </w:tr>
      <w:tr w:rsidR="008D6B25" w:rsidRPr="008D6B25" w:rsidTr="006D3EBE">
        <w:trPr>
          <w:trHeight w:val="255"/>
        </w:trPr>
        <w:tc>
          <w:tcPr>
            <w:tcW w:w="5920" w:type="dxa"/>
            <w:shd w:val="clear" w:color="auto" w:fill="auto"/>
            <w:vAlign w:val="bottom"/>
            <w:hideMark/>
          </w:tcPr>
          <w:p w:rsidR="008D6B25" w:rsidRPr="008D6B25" w:rsidRDefault="008D6B25" w:rsidP="008D6B25">
            <w:pPr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70,0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8D6B25" w:rsidRPr="008D6B25" w:rsidTr="006D3EBE">
        <w:trPr>
          <w:trHeight w:val="255"/>
        </w:trPr>
        <w:tc>
          <w:tcPr>
            <w:tcW w:w="5920" w:type="dxa"/>
            <w:shd w:val="clear" w:color="auto" w:fill="auto"/>
            <w:vAlign w:val="bottom"/>
            <w:hideMark/>
          </w:tcPr>
          <w:p w:rsidR="008D6B25" w:rsidRPr="008D6B25" w:rsidRDefault="008D6B25" w:rsidP="008D6B25">
            <w:pPr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89 0 00 00000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70,0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8D6B25" w:rsidRPr="008D6B25" w:rsidTr="006D3EBE">
        <w:trPr>
          <w:trHeight w:val="255"/>
        </w:trPr>
        <w:tc>
          <w:tcPr>
            <w:tcW w:w="5920" w:type="dxa"/>
            <w:shd w:val="clear" w:color="auto" w:fill="auto"/>
            <w:vAlign w:val="bottom"/>
            <w:hideMark/>
          </w:tcPr>
          <w:p w:rsidR="008D6B25" w:rsidRPr="008D6B25" w:rsidRDefault="008D6B25" w:rsidP="008D6B25">
            <w:pPr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Внепрограммные мероприятия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89 3 00 00000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70,0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8D6B25" w:rsidRPr="008D6B25" w:rsidTr="006D3EBE">
        <w:trPr>
          <w:trHeight w:val="255"/>
        </w:trPr>
        <w:tc>
          <w:tcPr>
            <w:tcW w:w="5920" w:type="dxa"/>
            <w:shd w:val="clear" w:color="auto" w:fill="auto"/>
            <w:vAlign w:val="bottom"/>
            <w:hideMark/>
          </w:tcPr>
          <w:p w:rsidR="008D6B25" w:rsidRPr="008D6B25" w:rsidRDefault="008D6B25" w:rsidP="008D6B25">
            <w:pPr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Мероприятия в области социальной политики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89 3 00 08500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70,0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8D6B25" w:rsidRPr="008D6B25" w:rsidTr="006D3EBE">
        <w:trPr>
          <w:trHeight w:val="183"/>
        </w:trPr>
        <w:tc>
          <w:tcPr>
            <w:tcW w:w="5920" w:type="dxa"/>
            <w:shd w:val="clear" w:color="auto" w:fill="auto"/>
            <w:vAlign w:val="bottom"/>
            <w:hideMark/>
          </w:tcPr>
          <w:p w:rsidR="008D6B25" w:rsidRPr="008D6B25" w:rsidRDefault="008D6B25" w:rsidP="008D6B25">
            <w:pPr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89 3 00 08500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70,0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8D6B25" w:rsidRPr="008D6B25" w:rsidTr="006D3EBE">
        <w:trPr>
          <w:trHeight w:val="480"/>
        </w:trPr>
        <w:tc>
          <w:tcPr>
            <w:tcW w:w="5920" w:type="dxa"/>
            <w:shd w:val="clear" w:color="auto" w:fill="auto"/>
            <w:vAlign w:val="bottom"/>
            <w:hideMark/>
          </w:tcPr>
          <w:p w:rsidR="008D6B25" w:rsidRPr="008D6B25" w:rsidRDefault="008D6B25" w:rsidP="008D6B25">
            <w:pPr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89 3 00 08500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>320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70,0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</w:rPr>
            </w:pPr>
            <w:r w:rsidRPr="008D6B25"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8D6B25" w:rsidRPr="008D6B25" w:rsidTr="006D3EBE">
        <w:trPr>
          <w:trHeight w:val="255"/>
        </w:trPr>
        <w:tc>
          <w:tcPr>
            <w:tcW w:w="592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rPr>
                <w:rFonts w:ascii="PT Astra Serif" w:hAnsi="PT Astra Serif" w:cs="Arial"/>
                <w:b/>
                <w:bCs/>
              </w:rPr>
            </w:pPr>
            <w:r w:rsidRPr="008D6B25">
              <w:rPr>
                <w:rFonts w:ascii="PT Astra Serif" w:hAnsi="PT Astra Serif" w:cs="Arial"/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8D6B25"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8D6B25"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8D6B25"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8D6B25"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  <w:b/>
                <w:bCs/>
              </w:rPr>
            </w:pPr>
            <w:r w:rsidRPr="008D6B25"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24 007,2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  <w:b/>
                <w:bCs/>
              </w:rPr>
            </w:pPr>
            <w:r w:rsidRPr="008D6B25"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9 580,6 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8D6B25" w:rsidRPr="008D6B25" w:rsidRDefault="008D6B25" w:rsidP="008D6B25">
            <w:pPr>
              <w:jc w:val="right"/>
              <w:rPr>
                <w:rFonts w:ascii="PT Astra Serif" w:hAnsi="PT Astra Serif" w:cs="Arial"/>
                <w:b/>
                <w:bCs/>
              </w:rPr>
            </w:pPr>
            <w:r w:rsidRPr="008D6B25"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9 605,4 </w:t>
            </w:r>
          </w:p>
        </w:tc>
      </w:tr>
    </w:tbl>
    <w:p w:rsidR="00F229D6" w:rsidRDefault="00F229D6">
      <w:pPr>
        <w:pStyle w:val="af4"/>
        <w:ind w:left="0" w:firstLine="851"/>
        <w:jc w:val="both"/>
        <w:rPr>
          <w:rFonts w:ascii="PT Astra Serif" w:hAnsi="PT Astra Serif"/>
        </w:rPr>
      </w:pPr>
    </w:p>
    <w:p w:rsidR="00F229D6" w:rsidRDefault="00F229D6">
      <w:pPr>
        <w:pStyle w:val="af4"/>
        <w:ind w:left="0" w:firstLine="851"/>
        <w:jc w:val="both"/>
        <w:rPr>
          <w:rFonts w:ascii="PT Astra Serif" w:hAnsi="PT Astra Serif"/>
        </w:rPr>
      </w:pPr>
    </w:p>
    <w:p w:rsidR="00F229D6" w:rsidRDefault="00935ADD">
      <w:r>
        <w:rPr>
          <w:rFonts w:ascii="PT Astra Serif" w:hAnsi="PT Astra Serif"/>
          <w:b/>
        </w:rPr>
        <w:t>Глава Пригородного</w:t>
      </w:r>
    </w:p>
    <w:p w:rsidR="00F229D6" w:rsidRPr="006D3EBE" w:rsidRDefault="00935ADD">
      <w:pPr>
        <w:sectPr w:rsidR="00F229D6" w:rsidRPr="006D3EBE">
          <w:type w:val="continuous"/>
          <w:pgSz w:w="16838" w:h="11906" w:orient="landscape"/>
          <w:pgMar w:top="992" w:right="1134" w:bottom="567" w:left="1134" w:header="709" w:footer="709" w:gutter="0"/>
          <w:cols w:space="708"/>
          <w:docGrid w:linePitch="360"/>
        </w:sectPr>
      </w:pPr>
      <w:r>
        <w:rPr>
          <w:rFonts w:ascii="PT Astra Serif" w:hAnsi="PT Astra Serif"/>
          <w:b/>
        </w:rPr>
        <w:t>муниципального образования                                                                                                                                                         Н.И. Урядова</w:t>
      </w:r>
    </w:p>
    <w:p w:rsidR="00F229D6" w:rsidRPr="006D3EBE" w:rsidRDefault="00F229D6" w:rsidP="00FE7A8B">
      <w:pPr>
        <w:tabs>
          <w:tab w:val="left" w:pos="6450"/>
        </w:tabs>
      </w:pPr>
    </w:p>
    <w:sectPr w:rsidR="00F229D6" w:rsidRPr="006D3EBE" w:rsidSect="006D3EBE">
      <w:type w:val="continuous"/>
      <w:pgSz w:w="16838" w:h="11906" w:orient="landscape"/>
      <w:pgMar w:top="992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03B" w:rsidRDefault="00F2203B">
      <w:r>
        <w:separator/>
      </w:r>
    </w:p>
  </w:endnote>
  <w:endnote w:type="continuationSeparator" w:id="0">
    <w:p w:rsidR="00F2203B" w:rsidRDefault="00F22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03B" w:rsidRDefault="00F2203B">
      <w:r>
        <w:separator/>
      </w:r>
    </w:p>
  </w:footnote>
  <w:footnote w:type="continuationSeparator" w:id="0">
    <w:p w:rsidR="00F2203B" w:rsidRDefault="00F220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0F54D8"/>
    <w:multiLevelType w:val="hybridMultilevel"/>
    <w:tmpl w:val="D8E67680"/>
    <w:lvl w:ilvl="0" w:tplc="B27A9B40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7E4CA152">
      <w:start w:val="1"/>
      <w:numFmt w:val="lowerLetter"/>
      <w:lvlText w:val="%2."/>
      <w:lvlJc w:val="left"/>
      <w:pPr>
        <w:ind w:left="1931" w:hanging="360"/>
      </w:pPr>
    </w:lvl>
    <w:lvl w:ilvl="2" w:tplc="7660B7E6">
      <w:start w:val="1"/>
      <w:numFmt w:val="lowerRoman"/>
      <w:lvlText w:val="%3."/>
      <w:lvlJc w:val="right"/>
      <w:pPr>
        <w:ind w:left="2651" w:hanging="180"/>
      </w:pPr>
    </w:lvl>
    <w:lvl w:ilvl="3" w:tplc="6FA2FF84">
      <w:start w:val="1"/>
      <w:numFmt w:val="decimal"/>
      <w:lvlText w:val="%4."/>
      <w:lvlJc w:val="left"/>
      <w:pPr>
        <w:ind w:left="3371" w:hanging="360"/>
      </w:pPr>
    </w:lvl>
    <w:lvl w:ilvl="4" w:tplc="1DC09DA6">
      <w:start w:val="1"/>
      <w:numFmt w:val="lowerLetter"/>
      <w:lvlText w:val="%5."/>
      <w:lvlJc w:val="left"/>
      <w:pPr>
        <w:ind w:left="4091" w:hanging="360"/>
      </w:pPr>
    </w:lvl>
    <w:lvl w:ilvl="5" w:tplc="67D499DC">
      <w:start w:val="1"/>
      <w:numFmt w:val="lowerRoman"/>
      <w:lvlText w:val="%6."/>
      <w:lvlJc w:val="right"/>
      <w:pPr>
        <w:ind w:left="4811" w:hanging="180"/>
      </w:pPr>
    </w:lvl>
    <w:lvl w:ilvl="6" w:tplc="17346B80">
      <w:start w:val="1"/>
      <w:numFmt w:val="decimal"/>
      <w:lvlText w:val="%7."/>
      <w:lvlJc w:val="left"/>
      <w:pPr>
        <w:ind w:left="5531" w:hanging="360"/>
      </w:pPr>
    </w:lvl>
    <w:lvl w:ilvl="7" w:tplc="9356DDD0">
      <w:start w:val="1"/>
      <w:numFmt w:val="lowerLetter"/>
      <w:lvlText w:val="%8."/>
      <w:lvlJc w:val="left"/>
      <w:pPr>
        <w:ind w:left="6251" w:hanging="360"/>
      </w:pPr>
    </w:lvl>
    <w:lvl w:ilvl="8" w:tplc="01206728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6AF9157B"/>
    <w:multiLevelType w:val="hybridMultilevel"/>
    <w:tmpl w:val="C73CFF58"/>
    <w:lvl w:ilvl="0" w:tplc="6CDE18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2D806C2">
      <w:numFmt w:val="none"/>
      <w:lvlText w:val=""/>
      <w:lvlJc w:val="left"/>
      <w:pPr>
        <w:tabs>
          <w:tab w:val="num" w:pos="360"/>
        </w:tabs>
      </w:pPr>
    </w:lvl>
    <w:lvl w:ilvl="2" w:tplc="8ED0328C">
      <w:numFmt w:val="none"/>
      <w:lvlText w:val=""/>
      <w:lvlJc w:val="left"/>
      <w:pPr>
        <w:tabs>
          <w:tab w:val="num" w:pos="360"/>
        </w:tabs>
      </w:pPr>
    </w:lvl>
    <w:lvl w:ilvl="3" w:tplc="A7BA2EB2">
      <w:numFmt w:val="none"/>
      <w:lvlText w:val=""/>
      <w:lvlJc w:val="left"/>
      <w:pPr>
        <w:tabs>
          <w:tab w:val="num" w:pos="360"/>
        </w:tabs>
      </w:pPr>
    </w:lvl>
    <w:lvl w:ilvl="4" w:tplc="E6120140">
      <w:numFmt w:val="none"/>
      <w:lvlText w:val=""/>
      <w:lvlJc w:val="left"/>
      <w:pPr>
        <w:tabs>
          <w:tab w:val="num" w:pos="360"/>
        </w:tabs>
      </w:pPr>
    </w:lvl>
    <w:lvl w:ilvl="5" w:tplc="2BF83FD4">
      <w:numFmt w:val="none"/>
      <w:lvlText w:val=""/>
      <w:lvlJc w:val="left"/>
      <w:pPr>
        <w:tabs>
          <w:tab w:val="num" w:pos="360"/>
        </w:tabs>
      </w:pPr>
    </w:lvl>
    <w:lvl w:ilvl="6" w:tplc="217610A8">
      <w:numFmt w:val="none"/>
      <w:lvlText w:val=""/>
      <w:lvlJc w:val="left"/>
      <w:pPr>
        <w:tabs>
          <w:tab w:val="num" w:pos="360"/>
        </w:tabs>
      </w:pPr>
    </w:lvl>
    <w:lvl w:ilvl="7" w:tplc="5CFA43F6">
      <w:numFmt w:val="none"/>
      <w:lvlText w:val=""/>
      <w:lvlJc w:val="left"/>
      <w:pPr>
        <w:tabs>
          <w:tab w:val="num" w:pos="360"/>
        </w:tabs>
      </w:pPr>
    </w:lvl>
    <w:lvl w:ilvl="8" w:tplc="92D695A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9D6"/>
    <w:rsid w:val="00083096"/>
    <w:rsid w:val="000E7816"/>
    <w:rsid w:val="001E7075"/>
    <w:rsid w:val="001E71B0"/>
    <w:rsid w:val="00397899"/>
    <w:rsid w:val="00456659"/>
    <w:rsid w:val="004768AC"/>
    <w:rsid w:val="005708B8"/>
    <w:rsid w:val="00597A4F"/>
    <w:rsid w:val="006B4B4D"/>
    <w:rsid w:val="006D3EBE"/>
    <w:rsid w:val="00732D02"/>
    <w:rsid w:val="00740459"/>
    <w:rsid w:val="00757A71"/>
    <w:rsid w:val="007E5C82"/>
    <w:rsid w:val="008D6B25"/>
    <w:rsid w:val="008F5DFB"/>
    <w:rsid w:val="00935ADD"/>
    <w:rsid w:val="00A26BCE"/>
    <w:rsid w:val="00BB5532"/>
    <w:rsid w:val="00CD1782"/>
    <w:rsid w:val="00CE467C"/>
    <w:rsid w:val="00D04FB9"/>
    <w:rsid w:val="00D82163"/>
    <w:rsid w:val="00DC6421"/>
    <w:rsid w:val="00DF76A9"/>
    <w:rsid w:val="00ED0D8E"/>
    <w:rsid w:val="00F2203B"/>
    <w:rsid w:val="00F229D6"/>
    <w:rsid w:val="00F30232"/>
    <w:rsid w:val="00F54250"/>
    <w:rsid w:val="00FC488C"/>
    <w:rsid w:val="00FE7A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9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qFormat/>
    <w:rsid w:val="00F229D6"/>
    <w:pPr>
      <w:keepNext/>
      <w:outlineLvl w:val="0"/>
    </w:pPr>
    <w:rPr>
      <w:b/>
      <w:bCs/>
    </w:rPr>
  </w:style>
  <w:style w:type="paragraph" w:customStyle="1" w:styleId="21">
    <w:name w:val="Заголовок 21"/>
    <w:basedOn w:val="a"/>
    <w:next w:val="a"/>
    <w:link w:val="2"/>
    <w:qFormat/>
    <w:rsid w:val="00F229D6"/>
    <w:pPr>
      <w:keepNext/>
      <w:outlineLvl w:val="1"/>
    </w:pPr>
    <w:rPr>
      <w:sz w:val="28"/>
    </w:rPr>
  </w:style>
  <w:style w:type="paragraph" w:customStyle="1" w:styleId="31">
    <w:name w:val="Заголовок 31"/>
    <w:basedOn w:val="a"/>
    <w:next w:val="a"/>
    <w:link w:val="3"/>
    <w:uiPriority w:val="9"/>
    <w:unhideWhenUsed/>
    <w:qFormat/>
    <w:rsid w:val="00F229D6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4"/>
    <w:uiPriority w:val="9"/>
    <w:unhideWhenUsed/>
    <w:qFormat/>
    <w:rsid w:val="00F229D6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5"/>
    <w:uiPriority w:val="9"/>
    <w:unhideWhenUsed/>
    <w:qFormat/>
    <w:rsid w:val="00F229D6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customStyle="1" w:styleId="61">
    <w:name w:val="Заголовок 61"/>
    <w:basedOn w:val="a"/>
    <w:next w:val="a"/>
    <w:link w:val="6"/>
    <w:uiPriority w:val="9"/>
    <w:unhideWhenUsed/>
    <w:qFormat/>
    <w:rsid w:val="00F229D6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7"/>
    <w:uiPriority w:val="9"/>
    <w:unhideWhenUsed/>
    <w:qFormat/>
    <w:rsid w:val="00F229D6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8"/>
    <w:uiPriority w:val="9"/>
    <w:unhideWhenUsed/>
    <w:qFormat/>
    <w:rsid w:val="00F229D6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9"/>
    <w:uiPriority w:val="9"/>
    <w:unhideWhenUsed/>
    <w:qFormat/>
    <w:rsid w:val="00F229D6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3Char">
    <w:name w:val="Heading 3 Char"/>
    <w:basedOn w:val="a0"/>
    <w:uiPriority w:val="9"/>
    <w:rsid w:val="00F229D6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F229D6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F229D6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F229D6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F229D6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F229D6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F229D6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F229D6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F229D6"/>
    <w:rPr>
      <w:sz w:val="24"/>
      <w:szCs w:val="24"/>
    </w:rPr>
  </w:style>
  <w:style w:type="character" w:customStyle="1" w:styleId="QuoteChar">
    <w:name w:val="Quote Char"/>
    <w:uiPriority w:val="29"/>
    <w:rsid w:val="00F229D6"/>
    <w:rPr>
      <w:i/>
    </w:rPr>
  </w:style>
  <w:style w:type="character" w:customStyle="1" w:styleId="IntenseQuoteChar">
    <w:name w:val="Intense Quote Char"/>
    <w:uiPriority w:val="30"/>
    <w:rsid w:val="00F229D6"/>
    <w:rPr>
      <w:i/>
    </w:rPr>
  </w:style>
  <w:style w:type="character" w:customStyle="1" w:styleId="HeaderChar">
    <w:name w:val="Header Char"/>
    <w:basedOn w:val="a0"/>
    <w:uiPriority w:val="99"/>
    <w:rsid w:val="00F229D6"/>
  </w:style>
  <w:style w:type="character" w:customStyle="1" w:styleId="CaptionChar">
    <w:name w:val="Caption Char"/>
    <w:uiPriority w:val="99"/>
    <w:rsid w:val="00F229D6"/>
  </w:style>
  <w:style w:type="character" w:customStyle="1" w:styleId="FootnoteTextChar">
    <w:name w:val="Footnote Text Char"/>
    <w:uiPriority w:val="99"/>
    <w:rsid w:val="00F229D6"/>
    <w:rPr>
      <w:sz w:val="18"/>
    </w:rPr>
  </w:style>
  <w:style w:type="character" w:customStyle="1" w:styleId="EndnoteTextChar">
    <w:name w:val="Endnote Text Char"/>
    <w:uiPriority w:val="99"/>
    <w:rsid w:val="00F229D6"/>
    <w:rPr>
      <w:sz w:val="20"/>
    </w:rPr>
  </w:style>
  <w:style w:type="character" w:customStyle="1" w:styleId="Heading1Char">
    <w:name w:val="Heading 1 Char"/>
    <w:basedOn w:val="a0"/>
    <w:uiPriority w:val="9"/>
    <w:rsid w:val="00F229D6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F229D6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a0"/>
    <w:link w:val="31"/>
    <w:uiPriority w:val="9"/>
    <w:rsid w:val="00F229D6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a0"/>
    <w:link w:val="41"/>
    <w:uiPriority w:val="9"/>
    <w:rsid w:val="00F229D6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51"/>
    <w:uiPriority w:val="9"/>
    <w:rsid w:val="00F229D6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61"/>
    <w:uiPriority w:val="9"/>
    <w:rsid w:val="00F229D6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link w:val="71"/>
    <w:uiPriority w:val="9"/>
    <w:rsid w:val="00F229D6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81"/>
    <w:uiPriority w:val="9"/>
    <w:rsid w:val="00F229D6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91"/>
    <w:uiPriority w:val="9"/>
    <w:rsid w:val="00F229D6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F229D6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F229D6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F229D6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F229D6"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sid w:val="00F229D6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F229D6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F229D6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F229D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F229D6"/>
    <w:rPr>
      <w:i/>
    </w:rPr>
  </w:style>
  <w:style w:type="paragraph" w:customStyle="1" w:styleId="10">
    <w:name w:val="Верхний колонтитул1"/>
    <w:basedOn w:val="a"/>
    <w:link w:val="aa"/>
    <w:uiPriority w:val="99"/>
    <w:unhideWhenUsed/>
    <w:rsid w:val="00F229D6"/>
    <w:pPr>
      <w:tabs>
        <w:tab w:val="center" w:pos="7143"/>
        <w:tab w:val="right" w:pos="14287"/>
      </w:tabs>
    </w:pPr>
  </w:style>
  <w:style w:type="character" w:customStyle="1" w:styleId="aa">
    <w:name w:val="Верхний колонтитул Знак"/>
    <w:basedOn w:val="a0"/>
    <w:link w:val="10"/>
    <w:uiPriority w:val="99"/>
    <w:rsid w:val="00F229D6"/>
  </w:style>
  <w:style w:type="paragraph" w:customStyle="1" w:styleId="12">
    <w:name w:val="Нижний колонтитул1"/>
    <w:basedOn w:val="a"/>
    <w:link w:val="ab"/>
    <w:uiPriority w:val="99"/>
    <w:unhideWhenUsed/>
    <w:rsid w:val="00F229D6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F229D6"/>
  </w:style>
  <w:style w:type="character" w:customStyle="1" w:styleId="ab">
    <w:name w:val="Нижний колонтитул Знак"/>
    <w:link w:val="12"/>
    <w:uiPriority w:val="99"/>
    <w:rsid w:val="00F229D6"/>
  </w:style>
  <w:style w:type="table" w:customStyle="1" w:styleId="TableGridLight">
    <w:name w:val="Table Grid Light"/>
    <w:basedOn w:val="a1"/>
    <w:uiPriority w:val="59"/>
    <w:rsid w:val="00F229D6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F229D6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rsid w:val="00F229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F229D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rsid w:val="00F229D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rsid w:val="00F229D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rsid w:val="00F229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229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229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229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229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229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229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F229D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F229D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F229D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F229D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F229D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F229D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F229D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F229D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F229D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F229D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F229D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F229D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F229D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F229D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F229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F229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F229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F229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F229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F229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F229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F229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F229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F229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F229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F229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F229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F229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F229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229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229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229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229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229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229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F229D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229D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229D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229D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229D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229D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229D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F229D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F229D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F229D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F229D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F229D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F229D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F229D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F229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F229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F229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F229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F229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F229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F229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F229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229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229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F229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F229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F229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F229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F229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F229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F229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F229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F229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F229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F229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F229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F229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F229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F229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F229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F229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F229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F229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229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229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229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229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229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229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F229D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229D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229D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229D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229D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229D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229D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229D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F229D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F229D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F229D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F229D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F229D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F229D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F229D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F229D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F229D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F229D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F229D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F229D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F229D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F229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F229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F229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F229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F229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F229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F229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F229D6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F229D6"/>
    <w:rPr>
      <w:sz w:val="18"/>
    </w:rPr>
  </w:style>
  <w:style w:type="character" w:styleId="ae">
    <w:name w:val="footnote reference"/>
    <w:basedOn w:val="a0"/>
    <w:uiPriority w:val="99"/>
    <w:unhideWhenUsed/>
    <w:rsid w:val="00F229D6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F229D6"/>
    <w:rPr>
      <w:sz w:val="20"/>
    </w:rPr>
  </w:style>
  <w:style w:type="character" w:customStyle="1" w:styleId="af0">
    <w:name w:val="Текст концевой сноски Знак"/>
    <w:link w:val="af"/>
    <w:uiPriority w:val="99"/>
    <w:rsid w:val="00F229D6"/>
    <w:rPr>
      <w:sz w:val="20"/>
    </w:rPr>
  </w:style>
  <w:style w:type="character" w:styleId="af1">
    <w:name w:val="endnote reference"/>
    <w:basedOn w:val="a0"/>
    <w:uiPriority w:val="99"/>
    <w:semiHidden/>
    <w:unhideWhenUsed/>
    <w:rsid w:val="00F229D6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F229D6"/>
    <w:pPr>
      <w:spacing w:after="57"/>
    </w:pPr>
  </w:style>
  <w:style w:type="paragraph" w:styleId="23">
    <w:name w:val="toc 2"/>
    <w:basedOn w:val="a"/>
    <w:next w:val="a"/>
    <w:uiPriority w:val="39"/>
    <w:unhideWhenUsed/>
    <w:rsid w:val="00F229D6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F229D6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F229D6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F229D6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F229D6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F229D6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F229D6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F229D6"/>
    <w:pPr>
      <w:spacing w:after="57"/>
      <w:ind w:left="2268"/>
    </w:pPr>
  </w:style>
  <w:style w:type="paragraph" w:styleId="af2">
    <w:name w:val="TOC Heading"/>
    <w:uiPriority w:val="39"/>
    <w:unhideWhenUsed/>
    <w:rsid w:val="00F229D6"/>
  </w:style>
  <w:style w:type="paragraph" w:styleId="af3">
    <w:name w:val="table of figures"/>
    <w:basedOn w:val="a"/>
    <w:next w:val="a"/>
    <w:uiPriority w:val="99"/>
    <w:unhideWhenUsed/>
    <w:rsid w:val="00F229D6"/>
  </w:style>
  <w:style w:type="paragraph" w:customStyle="1" w:styleId="14">
    <w:name w:val="Название объекта1"/>
    <w:basedOn w:val="a"/>
    <w:next w:val="a"/>
    <w:qFormat/>
    <w:rsid w:val="00F229D6"/>
    <w:pPr>
      <w:jc w:val="center"/>
    </w:pPr>
    <w:rPr>
      <w:b/>
      <w:szCs w:val="20"/>
    </w:rPr>
  </w:style>
  <w:style w:type="paragraph" w:styleId="af4">
    <w:name w:val="List Paragraph"/>
    <w:basedOn w:val="a"/>
    <w:uiPriority w:val="34"/>
    <w:qFormat/>
    <w:rsid w:val="00F229D6"/>
    <w:pPr>
      <w:ind w:left="720"/>
      <w:contextualSpacing/>
    </w:pPr>
  </w:style>
  <w:style w:type="paragraph" w:styleId="af5">
    <w:name w:val="Balloon Text"/>
    <w:basedOn w:val="a"/>
    <w:link w:val="af6"/>
    <w:uiPriority w:val="99"/>
    <w:semiHidden/>
    <w:unhideWhenUsed/>
    <w:rsid w:val="00F229D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F229D6"/>
    <w:rPr>
      <w:rFonts w:ascii="Tahoma" w:eastAsia="Times New Roman" w:hAnsi="Tahoma" w:cs="Tahoma"/>
      <w:sz w:val="16"/>
      <w:szCs w:val="16"/>
      <w:lang w:eastAsia="ru-RU"/>
    </w:rPr>
  </w:style>
  <w:style w:type="paragraph" w:styleId="af7">
    <w:name w:val="Body Text"/>
    <w:basedOn w:val="a"/>
    <w:link w:val="af8"/>
    <w:rsid w:val="00F229D6"/>
    <w:pPr>
      <w:jc w:val="both"/>
    </w:pPr>
    <w:rPr>
      <w:sz w:val="28"/>
    </w:rPr>
  </w:style>
  <w:style w:type="character" w:customStyle="1" w:styleId="af8">
    <w:name w:val="Основной текст Знак"/>
    <w:basedOn w:val="a0"/>
    <w:link w:val="af7"/>
    <w:rsid w:val="00F229D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">
    <w:name w:val="Заголовок 1 Знак"/>
    <w:basedOn w:val="a0"/>
    <w:link w:val="11"/>
    <w:rsid w:val="00F229D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">
    <w:name w:val="Заголовок 2 Знак"/>
    <w:basedOn w:val="a0"/>
    <w:link w:val="21"/>
    <w:rsid w:val="00F229D6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f9">
    <w:name w:val="Table Grid"/>
    <w:basedOn w:val="a1"/>
    <w:uiPriority w:val="59"/>
    <w:rsid w:val="00F229D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Hyperlink"/>
    <w:basedOn w:val="a0"/>
    <w:uiPriority w:val="99"/>
    <w:semiHidden/>
    <w:unhideWhenUsed/>
    <w:rsid w:val="00F229D6"/>
    <w:rPr>
      <w:color w:val="0563C1"/>
      <w:u w:val="single"/>
    </w:rPr>
  </w:style>
  <w:style w:type="character" w:styleId="afb">
    <w:name w:val="FollowedHyperlink"/>
    <w:basedOn w:val="a0"/>
    <w:uiPriority w:val="99"/>
    <w:semiHidden/>
    <w:unhideWhenUsed/>
    <w:rsid w:val="00F229D6"/>
    <w:rPr>
      <w:color w:val="954F72"/>
      <w:u w:val="single"/>
    </w:rPr>
  </w:style>
  <w:style w:type="paragraph" w:customStyle="1" w:styleId="xl66">
    <w:name w:val="xl66"/>
    <w:basedOn w:val="a"/>
    <w:rsid w:val="00F229D6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a"/>
    <w:rsid w:val="00F229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68">
    <w:name w:val="xl68"/>
    <w:basedOn w:val="a"/>
    <w:rsid w:val="00F229D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69">
    <w:name w:val="xl69"/>
    <w:basedOn w:val="a"/>
    <w:rsid w:val="00F229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a"/>
    <w:rsid w:val="00F229D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F229D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2">
    <w:name w:val="xl72"/>
    <w:basedOn w:val="a"/>
    <w:rsid w:val="00F229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73">
    <w:name w:val="xl73"/>
    <w:basedOn w:val="a"/>
    <w:rsid w:val="00F229D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74">
    <w:name w:val="xl74"/>
    <w:basedOn w:val="a"/>
    <w:rsid w:val="00F229D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75">
    <w:name w:val="xl75"/>
    <w:basedOn w:val="a"/>
    <w:rsid w:val="00F229D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6">
    <w:name w:val="xl76"/>
    <w:basedOn w:val="a"/>
    <w:rsid w:val="00F229D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7">
    <w:name w:val="xl77"/>
    <w:basedOn w:val="a"/>
    <w:rsid w:val="00F229D6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78">
    <w:name w:val="xl78"/>
    <w:basedOn w:val="a"/>
    <w:rsid w:val="00F229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9">
    <w:name w:val="xl79"/>
    <w:basedOn w:val="a"/>
    <w:rsid w:val="00F229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0">
    <w:name w:val="xl80"/>
    <w:basedOn w:val="a"/>
    <w:rsid w:val="00F229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1">
    <w:name w:val="xl81"/>
    <w:basedOn w:val="a"/>
    <w:rsid w:val="00F229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2">
    <w:name w:val="xl82"/>
    <w:basedOn w:val="a"/>
    <w:rsid w:val="00F229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3">
    <w:name w:val="xl83"/>
    <w:basedOn w:val="a"/>
    <w:rsid w:val="00F229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"/>
    <w:rsid w:val="00F229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5">
    <w:name w:val="xl85"/>
    <w:basedOn w:val="a"/>
    <w:rsid w:val="00F229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6">
    <w:name w:val="xl86"/>
    <w:basedOn w:val="a"/>
    <w:rsid w:val="00F229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7">
    <w:name w:val="xl87"/>
    <w:basedOn w:val="a"/>
    <w:rsid w:val="00F229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"/>
    <w:rsid w:val="00F229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9">
    <w:name w:val="xl89"/>
    <w:basedOn w:val="a"/>
    <w:rsid w:val="00F229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a"/>
    <w:rsid w:val="00F229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1">
    <w:name w:val="xl91"/>
    <w:basedOn w:val="a"/>
    <w:rsid w:val="00F229D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92">
    <w:name w:val="xl92"/>
    <w:basedOn w:val="a"/>
    <w:rsid w:val="00F229D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93">
    <w:name w:val="xl93"/>
    <w:basedOn w:val="a"/>
    <w:rsid w:val="00F229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64">
    <w:name w:val="xl64"/>
    <w:basedOn w:val="a"/>
    <w:rsid w:val="00F229D6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a"/>
    <w:rsid w:val="00F229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4">
    <w:name w:val="xl94"/>
    <w:basedOn w:val="a"/>
    <w:rsid w:val="00F229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rsid w:val="00F229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6">
    <w:name w:val="xl96"/>
    <w:basedOn w:val="a"/>
    <w:rsid w:val="00F229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7">
    <w:name w:val="xl97"/>
    <w:basedOn w:val="a"/>
    <w:rsid w:val="00F229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numbering" w:customStyle="1" w:styleId="15">
    <w:name w:val="Нет списка1"/>
    <w:next w:val="a2"/>
    <w:uiPriority w:val="99"/>
    <w:semiHidden/>
    <w:unhideWhenUsed/>
    <w:rsid w:val="00F229D6"/>
  </w:style>
  <w:style w:type="paragraph" w:customStyle="1" w:styleId="xl63">
    <w:name w:val="xl63"/>
    <w:basedOn w:val="a"/>
    <w:rsid w:val="00F229D6"/>
    <w:pPr>
      <w:spacing w:before="100" w:beforeAutospacing="1" w:after="100" w:afterAutospacing="1"/>
    </w:pPr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9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qFormat/>
    <w:rsid w:val="00F229D6"/>
    <w:pPr>
      <w:keepNext/>
      <w:outlineLvl w:val="0"/>
    </w:pPr>
    <w:rPr>
      <w:b/>
      <w:bCs/>
    </w:rPr>
  </w:style>
  <w:style w:type="paragraph" w:customStyle="1" w:styleId="21">
    <w:name w:val="Заголовок 21"/>
    <w:basedOn w:val="a"/>
    <w:next w:val="a"/>
    <w:link w:val="2"/>
    <w:qFormat/>
    <w:rsid w:val="00F229D6"/>
    <w:pPr>
      <w:keepNext/>
      <w:outlineLvl w:val="1"/>
    </w:pPr>
    <w:rPr>
      <w:sz w:val="28"/>
    </w:rPr>
  </w:style>
  <w:style w:type="paragraph" w:customStyle="1" w:styleId="31">
    <w:name w:val="Заголовок 31"/>
    <w:basedOn w:val="a"/>
    <w:next w:val="a"/>
    <w:link w:val="3"/>
    <w:uiPriority w:val="9"/>
    <w:unhideWhenUsed/>
    <w:qFormat/>
    <w:rsid w:val="00F229D6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4"/>
    <w:uiPriority w:val="9"/>
    <w:unhideWhenUsed/>
    <w:qFormat/>
    <w:rsid w:val="00F229D6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5"/>
    <w:uiPriority w:val="9"/>
    <w:unhideWhenUsed/>
    <w:qFormat/>
    <w:rsid w:val="00F229D6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customStyle="1" w:styleId="61">
    <w:name w:val="Заголовок 61"/>
    <w:basedOn w:val="a"/>
    <w:next w:val="a"/>
    <w:link w:val="6"/>
    <w:uiPriority w:val="9"/>
    <w:unhideWhenUsed/>
    <w:qFormat/>
    <w:rsid w:val="00F229D6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7"/>
    <w:uiPriority w:val="9"/>
    <w:unhideWhenUsed/>
    <w:qFormat/>
    <w:rsid w:val="00F229D6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8"/>
    <w:uiPriority w:val="9"/>
    <w:unhideWhenUsed/>
    <w:qFormat/>
    <w:rsid w:val="00F229D6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9"/>
    <w:uiPriority w:val="9"/>
    <w:unhideWhenUsed/>
    <w:qFormat/>
    <w:rsid w:val="00F229D6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3Char">
    <w:name w:val="Heading 3 Char"/>
    <w:basedOn w:val="a0"/>
    <w:uiPriority w:val="9"/>
    <w:rsid w:val="00F229D6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F229D6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F229D6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F229D6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F229D6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F229D6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F229D6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F229D6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F229D6"/>
    <w:rPr>
      <w:sz w:val="24"/>
      <w:szCs w:val="24"/>
    </w:rPr>
  </w:style>
  <w:style w:type="character" w:customStyle="1" w:styleId="QuoteChar">
    <w:name w:val="Quote Char"/>
    <w:uiPriority w:val="29"/>
    <w:rsid w:val="00F229D6"/>
    <w:rPr>
      <w:i/>
    </w:rPr>
  </w:style>
  <w:style w:type="character" w:customStyle="1" w:styleId="IntenseQuoteChar">
    <w:name w:val="Intense Quote Char"/>
    <w:uiPriority w:val="30"/>
    <w:rsid w:val="00F229D6"/>
    <w:rPr>
      <w:i/>
    </w:rPr>
  </w:style>
  <w:style w:type="character" w:customStyle="1" w:styleId="HeaderChar">
    <w:name w:val="Header Char"/>
    <w:basedOn w:val="a0"/>
    <w:uiPriority w:val="99"/>
    <w:rsid w:val="00F229D6"/>
  </w:style>
  <w:style w:type="character" w:customStyle="1" w:styleId="CaptionChar">
    <w:name w:val="Caption Char"/>
    <w:uiPriority w:val="99"/>
    <w:rsid w:val="00F229D6"/>
  </w:style>
  <w:style w:type="character" w:customStyle="1" w:styleId="FootnoteTextChar">
    <w:name w:val="Footnote Text Char"/>
    <w:uiPriority w:val="99"/>
    <w:rsid w:val="00F229D6"/>
    <w:rPr>
      <w:sz w:val="18"/>
    </w:rPr>
  </w:style>
  <w:style w:type="character" w:customStyle="1" w:styleId="EndnoteTextChar">
    <w:name w:val="Endnote Text Char"/>
    <w:uiPriority w:val="99"/>
    <w:rsid w:val="00F229D6"/>
    <w:rPr>
      <w:sz w:val="20"/>
    </w:rPr>
  </w:style>
  <w:style w:type="character" w:customStyle="1" w:styleId="Heading1Char">
    <w:name w:val="Heading 1 Char"/>
    <w:basedOn w:val="a0"/>
    <w:uiPriority w:val="9"/>
    <w:rsid w:val="00F229D6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F229D6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a0"/>
    <w:link w:val="31"/>
    <w:uiPriority w:val="9"/>
    <w:rsid w:val="00F229D6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a0"/>
    <w:link w:val="41"/>
    <w:uiPriority w:val="9"/>
    <w:rsid w:val="00F229D6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51"/>
    <w:uiPriority w:val="9"/>
    <w:rsid w:val="00F229D6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61"/>
    <w:uiPriority w:val="9"/>
    <w:rsid w:val="00F229D6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link w:val="71"/>
    <w:uiPriority w:val="9"/>
    <w:rsid w:val="00F229D6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81"/>
    <w:uiPriority w:val="9"/>
    <w:rsid w:val="00F229D6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91"/>
    <w:uiPriority w:val="9"/>
    <w:rsid w:val="00F229D6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F229D6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F229D6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F229D6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F229D6"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sid w:val="00F229D6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F229D6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F229D6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F229D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F229D6"/>
    <w:rPr>
      <w:i/>
    </w:rPr>
  </w:style>
  <w:style w:type="paragraph" w:customStyle="1" w:styleId="10">
    <w:name w:val="Верхний колонтитул1"/>
    <w:basedOn w:val="a"/>
    <w:link w:val="aa"/>
    <w:uiPriority w:val="99"/>
    <w:unhideWhenUsed/>
    <w:rsid w:val="00F229D6"/>
    <w:pPr>
      <w:tabs>
        <w:tab w:val="center" w:pos="7143"/>
        <w:tab w:val="right" w:pos="14287"/>
      </w:tabs>
    </w:pPr>
  </w:style>
  <w:style w:type="character" w:customStyle="1" w:styleId="aa">
    <w:name w:val="Верхний колонтитул Знак"/>
    <w:basedOn w:val="a0"/>
    <w:link w:val="10"/>
    <w:uiPriority w:val="99"/>
    <w:rsid w:val="00F229D6"/>
  </w:style>
  <w:style w:type="paragraph" w:customStyle="1" w:styleId="12">
    <w:name w:val="Нижний колонтитул1"/>
    <w:basedOn w:val="a"/>
    <w:link w:val="ab"/>
    <w:uiPriority w:val="99"/>
    <w:unhideWhenUsed/>
    <w:rsid w:val="00F229D6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F229D6"/>
  </w:style>
  <w:style w:type="character" w:customStyle="1" w:styleId="ab">
    <w:name w:val="Нижний колонтитул Знак"/>
    <w:link w:val="12"/>
    <w:uiPriority w:val="99"/>
    <w:rsid w:val="00F229D6"/>
  </w:style>
  <w:style w:type="table" w:customStyle="1" w:styleId="TableGridLight">
    <w:name w:val="Table Grid Light"/>
    <w:basedOn w:val="a1"/>
    <w:uiPriority w:val="59"/>
    <w:rsid w:val="00F229D6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F229D6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rsid w:val="00F229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F229D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rsid w:val="00F229D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rsid w:val="00F229D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rsid w:val="00F229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229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229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229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229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229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229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F229D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F229D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F229D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F229D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F229D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F229D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F229D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F229D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F229D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F229D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F229D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F229D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F229D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F229D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F229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F229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F229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F229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F229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F229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F229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F229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F229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F229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F229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F229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F229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F229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F229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229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229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229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229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229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229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F229D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229D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229D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229D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229D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229D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229D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F229D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F229D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F229D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F229D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F229D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F229D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F229D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F229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F229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F229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F229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F229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F229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F229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F229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229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229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F229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F229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F229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F229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F229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F229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F229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F229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F229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F229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F229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F229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F229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F229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F229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F229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F229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F229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F229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229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229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229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229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229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229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F229D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229D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229D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229D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229D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229D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229D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229D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F229D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F229D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F229D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F229D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F229D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F229D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F229D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F229D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F229D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F229D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F229D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F229D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F229D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F229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F229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F229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F229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F229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F229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F229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F229D6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F229D6"/>
    <w:rPr>
      <w:sz w:val="18"/>
    </w:rPr>
  </w:style>
  <w:style w:type="character" w:styleId="ae">
    <w:name w:val="footnote reference"/>
    <w:basedOn w:val="a0"/>
    <w:uiPriority w:val="99"/>
    <w:unhideWhenUsed/>
    <w:rsid w:val="00F229D6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F229D6"/>
    <w:rPr>
      <w:sz w:val="20"/>
    </w:rPr>
  </w:style>
  <w:style w:type="character" w:customStyle="1" w:styleId="af0">
    <w:name w:val="Текст концевой сноски Знак"/>
    <w:link w:val="af"/>
    <w:uiPriority w:val="99"/>
    <w:rsid w:val="00F229D6"/>
    <w:rPr>
      <w:sz w:val="20"/>
    </w:rPr>
  </w:style>
  <w:style w:type="character" w:styleId="af1">
    <w:name w:val="endnote reference"/>
    <w:basedOn w:val="a0"/>
    <w:uiPriority w:val="99"/>
    <w:semiHidden/>
    <w:unhideWhenUsed/>
    <w:rsid w:val="00F229D6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F229D6"/>
    <w:pPr>
      <w:spacing w:after="57"/>
    </w:pPr>
  </w:style>
  <w:style w:type="paragraph" w:styleId="23">
    <w:name w:val="toc 2"/>
    <w:basedOn w:val="a"/>
    <w:next w:val="a"/>
    <w:uiPriority w:val="39"/>
    <w:unhideWhenUsed/>
    <w:rsid w:val="00F229D6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F229D6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F229D6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F229D6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F229D6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F229D6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F229D6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F229D6"/>
    <w:pPr>
      <w:spacing w:after="57"/>
      <w:ind w:left="2268"/>
    </w:pPr>
  </w:style>
  <w:style w:type="paragraph" w:styleId="af2">
    <w:name w:val="TOC Heading"/>
    <w:uiPriority w:val="39"/>
    <w:unhideWhenUsed/>
    <w:rsid w:val="00F229D6"/>
  </w:style>
  <w:style w:type="paragraph" w:styleId="af3">
    <w:name w:val="table of figures"/>
    <w:basedOn w:val="a"/>
    <w:next w:val="a"/>
    <w:uiPriority w:val="99"/>
    <w:unhideWhenUsed/>
    <w:rsid w:val="00F229D6"/>
  </w:style>
  <w:style w:type="paragraph" w:customStyle="1" w:styleId="14">
    <w:name w:val="Название объекта1"/>
    <w:basedOn w:val="a"/>
    <w:next w:val="a"/>
    <w:qFormat/>
    <w:rsid w:val="00F229D6"/>
    <w:pPr>
      <w:jc w:val="center"/>
    </w:pPr>
    <w:rPr>
      <w:b/>
      <w:szCs w:val="20"/>
    </w:rPr>
  </w:style>
  <w:style w:type="paragraph" w:styleId="af4">
    <w:name w:val="List Paragraph"/>
    <w:basedOn w:val="a"/>
    <w:uiPriority w:val="34"/>
    <w:qFormat/>
    <w:rsid w:val="00F229D6"/>
    <w:pPr>
      <w:ind w:left="720"/>
      <w:contextualSpacing/>
    </w:pPr>
  </w:style>
  <w:style w:type="paragraph" w:styleId="af5">
    <w:name w:val="Balloon Text"/>
    <w:basedOn w:val="a"/>
    <w:link w:val="af6"/>
    <w:uiPriority w:val="99"/>
    <w:semiHidden/>
    <w:unhideWhenUsed/>
    <w:rsid w:val="00F229D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F229D6"/>
    <w:rPr>
      <w:rFonts w:ascii="Tahoma" w:eastAsia="Times New Roman" w:hAnsi="Tahoma" w:cs="Tahoma"/>
      <w:sz w:val="16"/>
      <w:szCs w:val="16"/>
      <w:lang w:eastAsia="ru-RU"/>
    </w:rPr>
  </w:style>
  <w:style w:type="paragraph" w:styleId="af7">
    <w:name w:val="Body Text"/>
    <w:basedOn w:val="a"/>
    <w:link w:val="af8"/>
    <w:rsid w:val="00F229D6"/>
    <w:pPr>
      <w:jc w:val="both"/>
    </w:pPr>
    <w:rPr>
      <w:sz w:val="28"/>
    </w:rPr>
  </w:style>
  <w:style w:type="character" w:customStyle="1" w:styleId="af8">
    <w:name w:val="Основной текст Знак"/>
    <w:basedOn w:val="a0"/>
    <w:link w:val="af7"/>
    <w:rsid w:val="00F229D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">
    <w:name w:val="Заголовок 1 Знак"/>
    <w:basedOn w:val="a0"/>
    <w:link w:val="11"/>
    <w:rsid w:val="00F229D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">
    <w:name w:val="Заголовок 2 Знак"/>
    <w:basedOn w:val="a0"/>
    <w:link w:val="21"/>
    <w:rsid w:val="00F229D6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f9">
    <w:name w:val="Table Grid"/>
    <w:basedOn w:val="a1"/>
    <w:uiPriority w:val="59"/>
    <w:rsid w:val="00F229D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Hyperlink"/>
    <w:basedOn w:val="a0"/>
    <w:uiPriority w:val="99"/>
    <w:semiHidden/>
    <w:unhideWhenUsed/>
    <w:rsid w:val="00F229D6"/>
    <w:rPr>
      <w:color w:val="0563C1"/>
      <w:u w:val="single"/>
    </w:rPr>
  </w:style>
  <w:style w:type="character" w:styleId="afb">
    <w:name w:val="FollowedHyperlink"/>
    <w:basedOn w:val="a0"/>
    <w:uiPriority w:val="99"/>
    <w:semiHidden/>
    <w:unhideWhenUsed/>
    <w:rsid w:val="00F229D6"/>
    <w:rPr>
      <w:color w:val="954F72"/>
      <w:u w:val="single"/>
    </w:rPr>
  </w:style>
  <w:style w:type="paragraph" w:customStyle="1" w:styleId="xl66">
    <w:name w:val="xl66"/>
    <w:basedOn w:val="a"/>
    <w:rsid w:val="00F229D6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a"/>
    <w:rsid w:val="00F229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68">
    <w:name w:val="xl68"/>
    <w:basedOn w:val="a"/>
    <w:rsid w:val="00F229D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69">
    <w:name w:val="xl69"/>
    <w:basedOn w:val="a"/>
    <w:rsid w:val="00F229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a"/>
    <w:rsid w:val="00F229D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F229D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2">
    <w:name w:val="xl72"/>
    <w:basedOn w:val="a"/>
    <w:rsid w:val="00F229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73">
    <w:name w:val="xl73"/>
    <w:basedOn w:val="a"/>
    <w:rsid w:val="00F229D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74">
    <w:name w:val="xl74"/>
    <w:basedOn w:val="a"/>
    <w:rsid w:val="00F229D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75">
    <w:name w:val="xl75"/>
    <w:basedOn w:val="a"/>
    <w:rsid w:val="00F229D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6">
    <w:name w:val="xl76"/>
    <w:basedOn w:val="a"/>
    <w:rsid w:val="00F229D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7">
    <w:name w:val="xl77"/>
    <w:basedOn w:val="a"/>
    <w:rsid w:val="00F229D6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78">
    <w:name w:val="xl78"/>
    <w:basedOn w:val="a"/>
    <w:rsid w:val="00F229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9">
    <w:name w:val="xl79"/>
    <w:basedOn w:val="a"/>
    <w:rsid w:val="00F229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0">
    <w:name w:val="xl80"/>
    <w:basedOn w:val="a"/>
    <w:rsid w:val="00F229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1">
    <w:name w:val="xl81"/>
    <w:basedOn w:val="a"/>
    <w:rsid w:val="00F229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2">
    <w:name w:val="xl82"/>
    <w:basedOn w:val="a"/>
    <w:rsid w:val="00F229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3">
    <w:name w:val="xl83"/>
    <w:basedOn w:val="a"/>
    <w:rsid w:val="00F229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"/>
    <w:rsid w:val="00F229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5">
    <w:name w:val="xl85"/>
    <w:basedOn w:val="a"/>
    <w:rsid w:val="00F229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6">
    <w:name w:val="xl86"/>
    <w:basedOn w:val="a"/>
    <w:rsid w:val="00F229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7">
    <w:name w:val="xl87"/>
    <w:basedOn w:val="a"/>
    <w:rsid w:val="00F229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"/>
    <w:rsid w:val="00F229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9">
    <w:name w:val="xl89"/>
    <w:basedOn w:val="a"/>
    <w:rsid w:val="00F229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a"/>
    <w:rsid w:val="00F229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1">
    <w:name w:val="xl91"/>
    <w:basedOn w:val="a"/>
    <w:rsid w:val="00F229D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92">
    <w:name w:val="xl92"/>
    <w:basedOn w:val="a"/>
    <w:rsid w:val="00F229D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93">
    <w:name w:val="xl93"/>
    <w:basedOn w:val="a"/>
    <w:rsid w:val="00F229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64">
    <w:name w:val="xl64"/>
    <w:basedOn w:val="a"/>
    <w:rsid w:val="00F229D6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a"/>
    <w:rsid w:val="00F229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4">
    <w:name w:val="xl94"/>
    <w:basedOn w:val="a"/>
    <w:rsid w:val="00F229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rsid w:val="00F229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6">
    <w:name w:val="xl96"/>
    <w:basedOn w:val="a"/>
    <w:rsid w:val="00F229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7">
    <w:name w:val="xl97"/>
    <w:basedOn w:val="a"/>
    <w:rsid w:val="00F229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numbering" w:customStyle="1" w:styleId="15">
    <w:name w:val="Нет списка1"/>
    <w:next w:val="a2"/>
    <w:uiPriority w:val="99"/>
    <w:semiHidden/>
    <w:unhideWhenUsed/>
    <w:rsid w:val="00F229D6"/>
  </w:style>
  <w:style w:type="paragraph" w:customStyle="1" w:styleId="xl63">
    <w:name w:val="xl63"/>
    <w:basedOn w:val="a"/>
    <w:rsid w:val="00F229D6"/>
    <w:pPr>
      <w:spacing w:before="100" w:beforeAutospacing="1" w:after="100" w:afterAutospacing="1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4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C4C061-71CB-42B5-9F28-E33DFF323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21</Pages>
  <Words>6966</Words>
  <Characters>39707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Бюджет</dc:creator>
  <cp:lastModifiedBy>Пользователь</cp:lastModifiedBy>
  <cp:revision>2</cp:revision>
  <cp:lastPrinted>2023-12-19T04:49:00Z</cp:lastPrinted>
  <dcterms:created xsi:type="dcterms:W3CDTF">2023-12-19T04:54:00Z</dcterms:created>
  <dcterms:modified xsi:type="dcterms:W3CDTF">2023-12-19T04:54:00Z</dcterms:modified>
</cp:coreProperties>
</file>