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FB" w:rsidRPr="000C71FB" w:rsidRDefault="000C71FB" w:rsidP="00DE4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F24EC5" wp14:editId="43C496E9">
            <wp:extent cx="546063" cy="698150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948" cy="70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1FB" w:rsidRPr="000C71FB" w:rsidRDefault="000C71FB" w:rsidP="000C7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F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C71FB" w:rsidRPr="000C71FB" w:rsidRDefault="000C71FB" w:rsidP="000C7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FB">
        <w:rPr>
          <w:rFonts w:ascii="Times New Roman" w:hAnsi="Times New Roman" w:cs="Times New Roman"/>
          <w:b/>
          <w:sz w:val="28"/>
          <w:szCs w:val="28"/>
        </w:rPr>
        <w:t>Пригородного муниципального  образования</w:t>
      </w:r>
    </w:p>
    <w:p w:rsidR="000C71FB" w:rsidRPr="000C71FB" w:rsidRDefault="000C71FB" w:rsidP="000C7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FB">
        <w:rPr>
          <w:rFonts w:ascii="Times New Roman" w:hAnsi="Times New Roman" w:cs="Times New Roman"/>
          <w:b/>
          <w:sz w:val="28"/>
          <w:szCs w:val="28"/>
        </w:rPr>
        <w:t>Петровского  муниципального  района  Саратовской  области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B" w:rsidRPr="000C71FB" w:rsidRDefault="000C71FB" w:rsidP="000C7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 xml:space="preserve">от </w:t>
      </w:r>
      <w:r w:rsidR="00D97D21">
        <w:rPr>
          <w:rFonts w:ascii="Times New Roman" w:hAnsi="Times New Roman" w:cs="Times New Roman"/>
          <w:sz w:val="28"/>
          <w:szCs w:val="28"/>
        </w:rPr>
        <w:t>2 декабря2024</w:t>
      </w:r>
      <w:r w:rsidRPr="000C71F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97D21">
        <w:rPr>
          <w:rFonts w:ascii="Times New Roman" w:hAnsi="Times New Roman" w:cs="Times New Roman"/>
          <w:sz w:val="28"/>
          <w:szCs w:val="28"/>
        </w:rPr>
        <w:t>58</w:t>
      </w:r>
      <w:bookmarkStart w:id="0" w:name="_GoBack"/>
      <w:bookmarkEnd w:id="0"/>
      <w:r w:rsidRPr="000C71FB">
        <w:rPr>
          <w:rFonts w:ascii="Times New Roman" w:hAnsi="Times New Roman" w:cs="Times New Roman"/>
          <w:sz w:val="28"/>
          <w:szCs w:val="28"/>
        </w:rPr>
        <w:t>-П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>п. Пригородный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1F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Пригородного муниципального образования Петровского муниципального района Саратовской области от 13.12.2013г № 69-П «Об утверждении схем водоснабжения и водоотведения Пригородного муниципального образования Петровского муниципального района Саратовской области»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1FB">
        <w:rPr>
          <w:rFonts w:ascii="Times New Roman" w:hAnsi="Times New Roman" w:cs="Times New Roman"/>
          <w:sz w:val="28"/>
          <w:szCs w:val="28"/>
        </w:rPr>
        <w:t>В соответствии</w:t>
      </w:r>
      <w:r w:rsidR="003B62A6">
        <w:rPr>
          <w:rFonts w:ascii="Times New Roman" w:hAnsi="Times New Roman" w:cs="Times New Roman"/>
          <w:sz w:val="28"/>
          <w:szCs w:val="28"/>
        </w:rPr>
        <w:t xml:space="preserve"> с</w:t>
      </w:r>
      <w:r w:rsidRPr="000C71FB">
        <w:rPr>
          <w:rFonts w:ascii="Times New Roman" w:hAnsi="Times New Roman" w:cs="Times New Roman"/>
          <w:sz w:val="28"/>
          <w:szCs w:val="28"/>
        </w:rPr>
        <w:t xml:space="preserve"> </w:t>
      </w:r>
      <w:r w:rsidR="003B62A6">
        <w:rPr>
          <w:rFonts w:ascii="Times New Roman" w:hAnsi="Times New Roman" w:cs="Times New Roman"/>
          <w:sz w:val="28"/>
          <w:szCs w:val="28"/>
        </w:rPr>
        <w:t>Федеральным</w:t>
      </w:r>
      <w:r w:rsidR="003B62A6" w:rsidRPr="003B6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62A6">
        <w:rPr>
          <w:rFonts w:ascii="Times New Roman" w:hAnsi="Times New Roman" w:cs="Times New Roman"/>
          <w:sz w:val="28"/>
          <w:szCs w:val="28"/>
        </w:rPr>
        <w:t>ом</w:t>
      </w:r>
      <w:r w:rsidR="003B62A6" w:rsidRPr="003B62A6">
        <w:rPr>
          <w:rFonts w:ascii="Times New Roman" w:hAnsi="Times New Roman" w:cs="Times New Roman"/>
          <w:sz w:val="28"/>
          <w:szCs w:val="28"/>
        </w:rPr>
        <w:t xml:space="preserve"> "О водоснабжении и водоотведении" от 07.12.2011 N 416-ФЗ, Постановление</w:t>
      </w:r>
      <w:r w:rsidR="003B62A6">
        <w:rPr>
          <w:rFonts w:ascii="Times New Roman" w:hAnsi="Times New Roman" w:cs="Times New Roman"/>
          <w:sz w:val="28"/>
          <w:szCs w:val="28"/>
        </w:rPr>
        <w:t>м</w:t>
      </w:r>
      <w:r w:rsidR="003B62A6" w:rsidRPr="003B62A6">
        <w:rPr>
          <w:rFonts w:ascii="Times New Roman" w:hAnsi="Times New Roman" w:cs="Times New Roman"/>
          <w:sz w:val="28"/>
          <w:szCs w:val="28"/>
        </w:rPr>
        <w:t xml:space="preserve"> Правительства РФ от 5 сентября 2013 г. N 782 "О схемах водоснабжения и водоотведения</w:t>
      </w:r>
      <w:r w:rsidR="003B62A6">
        <w:rPr>
          <w:rFonts w:ascii="Times New Roman" w:hAnsi="Times New Roman" w:cs="Times New Roman"/>
          <w:sz w:val="28"/>
          <w:szCs w:val="28"/>
        </w:rPr>
        <w:t xml:space="preserve">, </w:t>
      </w:r>
      <w:r w:rsidR="003B62A6" w:rsidRPr="003B62A6">
        <w:rPr>
          <w:rFonts w:ascii="Times New Roman" w:hAnsi="Times New Roman" w:cs="Times New Roman"/>
          <w:sz w:val="28"/>
          <w:szCs w:val="28"/>
        </w:rPr>
        <w:t>"</w:t>
      </w:r>
      <w:r w:rsidRPr="000C71FB">
        <w:rPr>
          <w:rFonts w:ascii="Times New Roman" w:hAnsi="Times New Roman" w:cs="Times New Roman"/>
          <w:sz w:val="28"/>
          <w:szCs w:val="28"/>
        </w:rPr>
        <w:t>Уставом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 ПОСТАНОВЛЯЕТ: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ab/>
        <w:t>1. Внести в приложение постановления администрации Пригородного муниципального образования от 13.12.2013г № 69-П «Об утверждении схем водоснабжения и водоотведения Пригородного муниципального образования Петровского муниципального района Саратовской области» (с изменением от 5 июня 2017 года № 38-П, от 11 мая 2022 года №27-П), следующие изменения:</w:t>
      </w:r>
    </w:p>
    <w:p w:rsid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>раздел 2 положения изложить в следующей редакции;</w:t>
      </w:r>
    </w:p>
    <w:p w:rsidR="00DA52C5" w:rsidRPr="00DA52C5" w:rsidRDefault="000C71FB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995DCB">
        <w:rPr>
          <w:rFonts w:ascii="Times New Roman" w:hAnsi="Times New Roman" w:cs="Times New Roman"/>
          <w:sz w:val="28"/>
          <w:szCs w:val="28"/>
        </w:rPr>
        <w:t>Раздел 2</w:t>
      </w:r>
      <w:r w:rsidR="00DA52C5" w:rsidRPr="00DA52C5">
        <w:rPr>
          <w:rFonts w:ascii="Times New Roman" w:hAnsi="Times New Roman" w:cs="Times New Roman"/>
          <w:sz w:val="28"/>
          <w:szCs w:val="28"/>
        </w:rPr>
        <w:t>.</w:t>
      </w:r>
      <w:r w:rsidR="00DA52C5" w:rsidRPr="00DA52C5">
        <w:rPr>
          <w:rFonts w:ascii="Times New Roman" w:hAnsi="Times New Roman" w:cs="Times New Roman"/>
          <w:sz w:val="28"/>
          <w:szCs w:val="28"/>
        </w:rPr>
        <w:tab/>
        <w:t>НАПРАВЛЕНИЯ РАЗВИТИЯ ЦЕНТРАЛИЗОВАННЫХ СИСТЕМ ВОДОСНАБЖЕНИЯ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DCB">
        <w:rPr>
          <w:rFonts w:ascii="Times New Roman" w:hAnsi="Times New Roman" w:cs="Times New Roman"/>
          <w:sz w:val="28"/>
          <w:szCs w:val="28"/>
        </w:rPr>
        <w:t>2.1</w:t>
      </w:r>
      <w:r w:rsidRPr="00DA52C5">
        <w:rPr>
          <w:rFonts w:ascii="Times New Roman" w:hAnsi="Times New Roman" w:cs="Times New Roman"/>
          <w:sz w:val="28"/>
          <w:szCs w:val="28"/>
        </w:rPr>
        <w:t>.</w:t>
      </w:r>
      <w:r w:rsidRPr="00DA52C5">
        <w:rPr>
          <w:rFonts w:ascii="Times New Roman" w:hAnsi="Times New Roman" w:cs="Times New Roman"/>
          <w:sz w:val="28"/>
          <w:szCs w:val="28"/>
        </w:rPr>
        <w:tab/>
        <w:t>Основные направления, принципы, задачи и плановые значения показателей развития централизованных систем водоснабжения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C5">
        <w:rPr>
          <w:rFonts w:ascii="Times New Roman" w:hAnsi="Times New Roman" w:cs="Times New Roman"/>
          <w:sz w:val="28"/>
          <w:szCs w:val="28"/>
        </w:rPr>
        <w:t xml:space="preserve">Раздел «Водоснабжение» схемы водоснабжения и водоотведения Пригородного муниципального образования на период до 2035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  <w:r w:rsidR="003B62A6">
        <w:rPr>
          <w:rFonts w:ascii="Times New Roman" w:hAnsi="Times New Roman" w:cs="Times New Roman"/>
          <w:sz w:val="28"/>
          <w:szCs w:val="28"/>
        </w:rPr>
        <w:tab/>
      </w:r>
      <w:r w:rsidR="003B62A6">
        <w:rPr>
          <w:rFonts w:ascii="Times New Roman" w:hAnsi="Times New Roman" w:cs="Times New Roman"/>
          <w:sz w:val="28"/>
          <w:szCs w:val="28"/>
        </w:rPr>
        <w:tab/>
      </w:r>
      <w:r w:rsidR="003B62A6">
        <w:rPr>
          <w:rFonts w:ascii="Times New Roman" w:hAnsi="Times New Roman" w:cs="Times New Roman"/>
          <w:sz w:val="28"/>
          <w:szCs w:val="28"/>
        </w:rPr>
        <w:tab/>
      </w:r>
      <w:r w:rsidR="003B62A6"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Принципами развития централизованной системы водоснабжения Пригородного муниципального образования являются: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постоянное улучшение качества предоставления услуг водоснабжения потребителям (абонентам);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в обеспечении услугой водоснабжения новых объектов строительства;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C5">
        <w:rPr>
          <w:rFonts w:ascii="Times New Roman" w:hAnsi="Times New Roman" w:cs="Times New Roman"/>
          <w:sz w:val="28"/>
          <w:szCs w:val="28"/>
        </w:rPr>
        <w:t xml:space="preserve">  Основные задачи развития системы водоснабжения: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>строительство сетей и сооружений для водоснабжения осваиваемых и преобразуемых территорий, а также отдельных территорий поселения, не имеющих централизованного водоснабжения с целью обеспечения доступности услуг водоснабжения для всех жителей Пригородного муниципального образования;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реконструкция существующих водопроводных очистных сооружений, а также оборудование всех водозаборных узлов установками и станциями обеззараживания и обезжелезивания;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>соблюдение технологических, экологических и санитарно-эпидемиологических требований при заборе, подготовке и подаче питьевой воды потребителям;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A52C5">
        <w:rPr>
          <w:rFonts w:ascii="Times New Roman" w:hAnsi="Times New Roman" w:cs="Times New Roman"/>
          <w:sz w:val="28"/>
          <w:szCs w:val="28"/>
        </w:rPr>
        <w:t>внедрение мероприятий по энергосбережению и повышению энергетической эффективности систем водоснабжения,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C5">
        <w:rPr>
          <w:rFonts w:ascii="Times New Roman" w:hAnsi="Times New Roman" w:cs="Times New Roman"/>
          <w:sz w:val="28"/>
          <w:szCs w:val="28"/>
        </w:rPr>
        <w:t>Основные плановые показатели развития централизованных систем водоснабжения.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DCB">
        <w:rPr>
          <w:rFonts w:ascii="Times New Roman" w:hAnsi="Times New Roman" w:cs="Times New Roman"/>
          <w:sz w:val="28"/>
          <w:szCs w:val="28"/>
        </w:rPr>
        <w:t xml:space="preserve">2.2. </w:t>
      </w:r>
      <w:r w:rsidRPr="00DA52C5">
        <w:rPr>
          <w:rFonts w:ascii="Times New Roman" w:hAnsi="Times New Roman" w:cs="Times New Roman"/>
          <w:sz w:val="28"/>
          <w:szCs w:val="28"/>
        </w:rPr>
        <w:t>Показатели качества воды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1. Удельный вес проб воды у потребителя, которые не отвечают гигиеническим нормативам по санитарно-химическим показателям;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2. Удельный вес проб воды у потребителя, которые не отвечают гигиеническим нормативам по микробиологическим показателям;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 xml:space="preserve">3. Доля проб питьевой воды, подаваемой с источников водоснабжения, водоочистных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</w:t>
      </w:r>
      <w:r w:rsidRPr="00DA52C5">
        <w:rPr>
          <w:rFonts w:ascii="Times New Roman" w:hAnsi="Times New Roman" w:cs="Times New Roman"/>
          <w:sz w:val="28"/>
          <w:szCs w:val="28"/>
        </w:rPr>
        <w:lastRenderedPageBreak/>
        <w:t>отобранных по результатам производственного контроля качества питьевой воды;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4.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DCB">
        <w:rPr>
          <w:rFonts w:ascii="Times New Roman" w:hAnsi="Times New Roman" w:cs="Times New Roman"/>
          <w:sz w:val="28"/>
          <w:szCs w:val="28"/>
        </w:rPr>
        <w:t xml:space="preserve">2.3. </w:t>
      </w:r>
      <w:r w:rsidRPr="00DA52C5">
        <w:rPr>
          <w:rFonts w:ascii="Times New Roman" w:hAnsi="Times New Roman" w:cs="Times New Roman"/>
          <w:sz w:val="28"/>
          <w:szCs w:val="28"/>
        </w:rPr>
        <w:t>Показатели надежности и бесперебойности водоснабжения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1. Водопроводные сети, нуждающиеся в замене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2. Аварийность на сетях водопровода;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3. Износ водопроводных сетей;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4.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год.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DCB">
        <w:rPr>
          <w:rFonts w:ascii="Times New Roman" w:hAnsi="Times New Roman" w:cs="Times New Roman"/>
          <w:sz w:val="28"/>
          <w:szCs w:val="28"/>
        </w:rPr>
        <w:t xml:space="preserve">2.4. </w:t>
      </w:r>
      <w:r w:rsidRPr="00DA52C5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ресурсов, в том числе уровень потерь воды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1. Объем неоплаченной воды от общего объема подачи;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2. Доля потерь воды в централизованных системах холодного водоснабжения при ее транспортировке в общем объеме воды, поданной в водопроводную сеть;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3. Удельный расход электрической энергии, потребляемой в технологическом процессе подготовки питьевой воды, на единицу объема воды, отпускаемой в сеть;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4.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воды.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C5">
        <w:rPr>
          <w:rFonts w:ascii="Times New Roman" w:hAnsi="Times New Roman" w:cs="Times New Roman"/>
          <w:sz w:val="28"/>
          <w:szCs w:val="28"/>
        </w:rPr>
        <w:t>Иные показатели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2C5">
        <w:rPr>
          <w:rFonts w:ascii="Times New Roman" w:hAnsi="Times New Roman" w:cs="Times New Roman"/>
          <w:sz w:val="28"/>
          <w:szCs w:val="28"/>
        </w:rPr>
        <w:t>-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DA52C5" w:rsidRPr="00DA52C5" w:rsidRDefault="00DA52C5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Toc110252162"/>
      <w:r w:rsidR="00995D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2.5. </w:t>
      </w:r>
      <w:r w:rsidRPr="00DA52C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ПЛАНОВЫЕ ЗНАЧЕНИЯ ПОКАЗАТЕЛЕЙ РАЗВИТИЯ ЦЕНТРАЛИЗОВАННЫХ СИСТЕМ ВОДОСНАБЖЕНИЯ</w:t>
      </w:r>
      <w:bookmarkEnd w:id="1"/>
    </w:p>
    <w:p w:rsidR="00DA52C5" w:rsidRPr="00DA52C5" w:rsidRDefault="00DA52C5" w:rsidP="00DA52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C5">
        <w:rPr>
          <w:rFonts w:ascii="Times New Roman" w:eastAsia="Calibri" w:hAnsi="Times New Roman" w:cs="Times New Roman"/>
          <w:sz w:val="28"/>
          <w:szCs w:val="28"/>
        </w:rPr>
        <w:t>К плановым показателям развития централизованных систем водоснабжения (плановым показателям деятельности организаций, осуществляющих холодное водоснабжение) относятся:</w:t>
      </w:r>
    </w:p>
    <w:p w:rsidR="00DA52C5" w:rsidRPr="00DA52C5" w:rsidRDefault="00DA52C5" w:rsidP="00DA52C5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воды;</w:t>
      </w:r>
    </w:p>
    <w:p w:rsidR="00DA52C5" w:rsidRPr="00DA52C5" w:rsidRDefault="00DA52C5" w:rsidP="00DA52C5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надежности и бесперебойности водоснабжения;</w:t>
      </w:r>
    </w:p>
    <w:p w:rsidR="00DA52C5" w:rsidRPr="00DA52C5" w:rsidRDefault="00DA52C5" w:rsidP="00DA52C5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использования ресурсов, в том числе уровень потерь воды (тепловой энергии в составе горячей воды);</w:t>
      </w:r>
    </w:p>
    <w:p w:rsidR="00DA52C5" w:rsidRPr="00DA52C5" w:rsidRDefault="00DA52C5" w:rsidP="00DA52C5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DA52C5" w:rsidRPr="00DA52C5" w:rsidRDefault="00DA52C5" w:rsidP="00DA52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C5">
        <w:rPr>
          <w:rFonts w:ascii="Times New Roman" w:eastAsia="Calibri" w:hAnsi="Times New Roman" w:cs="Times New Roman"/>
          <w:sz w:val="28"/>
          <w:szCs w:val="28"/>
        </w:rPr>
        <w:t xml:space="preserve">Правила формирования плановых показателей деятельности организаций, осуществляющих холодное водоснабжение, и их расчета, перечень плановых показателей устанавливаются федеральным органом исполнительной власти, осуществляющим функции по выработке </w:t>
      </w:r>
      <w:r w:rsidRPr="00DA52C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жилищно-коммунального хозяйства.</w:t>
      </w:r>
    </w:p>
    <w:p w:rsidR="00DA52C5" w:rsidRPr="00DA52C5" w:rsidRDefault="00DA52C5" w:rsidP="00DA52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C5">
        <w:rPr>
          <w:rFonts w:ascii="Times New Roman" w:eastAsia="Calibri" w:hAnsi="Times New Roman" w:cs="Times New Roman"/>
          <w:sz w:val="28"/>
          <w:szCs w:val="28"/>
        </w:rPr>
        <w:t>Плановые показатели деятельности организаций, осуществляющих холодное водоснабжение,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организации, осуществляющей холодное водоснабжение, за истекший период регулирования и результатов технического обследования централизованных систем холодного водоснабжения.</w:t>
      </w:r>
    </w:p>
    <w:p w:rsidR="00DA52C5" w:rsidRPr="00DA52C5" w:rsidRDefault="00DA52C5" w:rsidP="00DA52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5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Динамика плановых показателей развития централизованной системы водоснабжения представлена в таблице </w:t>
      </w:r>
      <w:r w:rsidR="00995DCB">
        <w:rPr>
          <w:rFonts w:ascii="Times New Roman" w:eastAsia="Calibri" w:hAnsi="Times New Roman" w:cs="Times New Roman"/>
          <w:sz w:val="28"/>
          <w:szCs w:val="28"/>
        </w:rPr>
        <w:t>5</w:t>
      </w: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C5" w:rsidRPr="00DA52C5" w:rsidRDefault="00DA52C5" w:rsidP="00DA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C5" w:rsidRDefault="00DA52C5" w:rsidP="00DA52C5"/>
    <w:p w:rsidR="00DA52C5" w:rsidRDefault="00DA52C5" w:rsidP="00DA52C5">
      <w:pPr>
        <w:sectPr w:rsidR="00DA52C5" w:rsidSect="003B62A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A52C5" w:rsidRPr="00DA52C5" w:rsidRDefault="00DA52C5" w:rsidP="00DA52C5">
      <w:pPr>
        <w:keepNext/>
        <w:ind w:firstLine="567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DA52C5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Таблица </w:t>
      </w:r>
      <w:r w:rsidR="00995DCB">
        <w:rPr>
          <w:rFonts w:ascii="Times New Roman" w:eastAsia="Calibri" w:hAnsi="Times New Roman" w:cs="Times New Roman"/>
          <w:sz w:val="24"/>
        </w:rPr>
        <w:t>5</w:t>
      </w:r>
    </w:p>
    <w:p w:rsidR="00DA52C5" w:rsidRPr="00DA52C5" w:rsidRDefault="00DA52C5" w:rsidP="00DA52C5">
      <w:pPr>
        <w:keepNext/>
        <w:jc w:val="center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DA52C5">
        <w:rPr>
          <w:rFonts w:ascii="Times New Roman" w:eastAsia="Calibri" w:hAnsi="Times New Roman" w:cs="Times New Roman"/>
          <w:sz w:val="24"/>
          <w:u w:val="single"/>
          <w:lang w:eastAsia="ru-RU"/>
        </w:rPr>
        <w:t>Плановые значения показателей развития централизованных систем водоснабжения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7"/>
        <w:gridCol w:w="5114"/>
        <w:gridCol w:w="1191"/>
        <w:gridCol w:w="663"/>
        <w:gridCol w:w="664"/>
        <w:gridCol w:w="667"/>
        <w:gridCol w:w="664"/>
        <w:gridCol w:w="664"/>
        <w:gridCol w:w="667"/>
        <w:gridCol w:w="667"/>
        <w:gridCol w:w="664"/>
        <w:gridCol w:w="657"/>
        <w:gridCol w:w="657"/>
        <w:gridCol w:w="633"/>
      </w:tblGrid>
      <w:tr w:rsidR="00DA52C5" w:rsidRPr="00DA52C5" w:rsidTr="008E2F6C">
        <w:trPr>
          <w:tblHeader/>
          <w:jc w:val="center"/>
        </w:trPr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3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B573A6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Базовый показатель на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573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DA52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B5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B57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B5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B57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B5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B57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6" w:type="pct"/>
            <w:vAlign w:val="center"/>
          </w:tcPr>
          <w:p w:rsidR="00DA52C5" w:rsidRPr="00DA52C5" w:rsidRDefault="00B573A6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DA52C5" w:rsidRPr="00DA52C5" w:rsidTr="008E2F6C">
        <w:trPr>
          <w:trHeight w:val="1524"/>
          <w:jc w:val="center"/>
        </w:trPr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1. Показатели качества воды</w:t>
            </w: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1. Доля проб питьевой воды, подаваемой с источников водоснабжения, водоочистных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A52C5" w:rsidRPr="00DA52C5" w:rsidTr="008E2F6C">
        <w:trPr>
          <w:jc w:val="center"/>
        </w:trPr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A52C5" w:rsidRPr="00DA52C5" w:rsidTr="008E2F6C">
        <w:trPr>
          <w:trHeight w:val="412"/>
          <w:jc w:val="center"/>
        </w:trPr>
        <w:tc>
          <w:tcPr>
            <w:tcW w:w="58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1. Водопроводные сети, нуждающиеся в замене, %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A52C5" w:rsidRPr="00DA52C5" w:rsidTr="008E2F6C">
        <w:trPr>
          <w:trHeight w:val="215"/>
          <w:jc w:val="center"/>
        </w:trPr>
        <w:tc>
          <w:tcPr>
            <w:tcW w:w="5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2. Аварийность на сетях водопровода, ед./</w:t>
            </w:r>
            <w:proofErr w:type="gramStart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54" w:right="-1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54" w:right="-1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A52C5" w:rsidRPr="00DA52C5" w:rsidTr="008E2F6C">
        <w:trPr>
          <w:jc w:val="center"/>
        </w:trPr>
        <w:tc>
          <w:tcPr>
            <w:tcW w:w="5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3. Износ водопроводных сетей, %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A52C5" w:rsidRPr="00DA52C5" w:rsidTr="008E2F6C">
        <w:trPr>
          <w:jc w:val="center"/>
        </w:trPr>
        <w:tc>
          <w:tcPr>
            <w:tcW w:w="5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4.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54" w:right="-1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54" w:right="-1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A52C5" w:rsidRPr="00DA52C5" w:rsidTr="008E2F6C">
        <w:trPr>
          <w:jc w:val="center"/>
        </w:trPr>
        <w:tc>
          <w:tcPr>
            <w:tcW w:w="58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3. Показатели эффективности использования ресурсов, в том числе уровень потерь воды</w:t>
            </w: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1. Объем неоплаченной воды от общего объема подачи</w:t>
            </w:r>
            <w:proofErr w:type="gramStart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  <w:proofErr w:type="gramEnd"/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54" w:right="-1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54" w:right="-1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52C5" w:rsidRPr="00DA52C5" w:rsidTr="008E2F6C">
        <w:trPr>
          <w:trHeight w:val="437"/>
          <w:jc w:val="center"/>
        </w:trPr>
        <w:tc>
          <w:tcPr>
            <w:tcW w:w="5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2. Доля потерь воды в централизованных системах холодного водоснабжения при ее транспортировке в общем объеме воды, поданной в водопроводную сеть, %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ind w:left="-164" w:right="-10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</w:tr>
      <w:tr w:rsidR="00DA52C5" w:rsidRPr="00DA52C5" w:rsidTr="008E2F6C">
        <w:trPr>
          <w:trHeight w:val="377"/>
          <w:jc w:val="center"/>
        </w:trPr>
        <w:tc>
          <w:tcPr>
            <w:tcW w:w="5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кВтч</w:t>
            </w:r>
            <w:proofErr w:type="spellEnd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/м</w:t>
            </w:r>
            <w:r w:rsidRPr="00DA52C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  <w:tr w:rsidR="00DA52C5" w:rsidRPr="00DA52C5" w:rsidTr="008E2F6C">
        <w:trPr>
          <w:jc w:val="center"/>
        </w:trPr>
        <w:tc>
          <w:tcPr>
            <w:tcW w:w="5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воды, </w:t>
            </w:r>
            <w:proofErr w:type="spellStart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кВтч</w:t>
            </w:r>
            <w:proofErr w:type="spellEnd"/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/м</w:t>
            </w:r>
            <w:r w:rsidRPr="00DA52C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7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4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06" w:type="pct"/>
            <w:vAlign w:val="center"/>
          </w:tcPr>
          <w:p w:rsidR="00DA52C5" w:rsidRPr="00DA52C5" w:rsidRDefault="00DA52C5" w:rsidP="00DA5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2C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</w:tr>
    </w:tbl>
    <w:p w:rsidR="00DA52C5" w:rsidRPr="00DA52C5" w:rsidRDefault="00DA52C5" w:rsidP="00DA52C5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DA52C5" w:rsidRDefault="00DA52C5" w:rsidP="00DA52C5"/>
    <w:p w:rsidR="00995DCB" w:rsidRDefault="00995DCB" w:rsidP="00DA52C5">
      <w:pPr>
        <w:sectPr w:rsidR="00995DCB" w:rsidSect="00DA52C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C71FB" w:rsidRPr="000C71FB" w:rsidRDefault="000C71FB" w:rsidP="00995DCB">
      <w:pPr>
        <w:keepNext/>
        <w:keepLines/>
        <w:numPr>
          <w:ilvl w:val="1"/>
          <w:numId w:val="0"/>
        </w:numPr>
        <w:spacing w:before="200"/>
        <w:ind w:left="858" w:hanging="432"/>
        <w:jc w:val="both"/>
        <w:outlineLvl w:val="1"/>
        <w:rPr>
          <w:rFonts w:ascii="Times New Roman" w:eastAsia="TimesNewRomanPS-BoldMT" w:hAnsi="Times New Roman" w:cs="Times New Roman"/>
          <w:bCs/>
          <w:sz w:val="28"/>
          <w:szCs w:val="28"/>
        </w:rPr>
      </w:pPr>
      <w:bookmarkStart w:id="2" w:name="_Toc110252201"/>
      <w:r>
        <w:rPr>
          <w:rFonts w:ascii="Times New Roman" w:eastAsia="TimesNewRomanPS-BoldMT" w:hAnsi="Times New Roman" w:cs="Times New Roman"/>
          <w:b/>
          <w:bCs/>
          <w:sz w:val="24"/>
          <w:szCs w:val="26"/>
        </w:rPr>
        <w:lastRenderedPageBreak/>
        <w:tab/>
      </w:r>
      <w:r w:rsidRPr="000C71FB">
        <w:rPr>
          <w:rFonts w:ascii="Times New Roman" w:eastAsia="TimesNewRomanPS-BoldMT" w:hAnsi="Times New Roman" w:cs="Times New Roman"/>
          <w:bCs/>
          <w:sz w:val="28"/>
          <w:szCs w:val="28"/>
        </w:rPr>
        <w:t>1.2. раздел 5 положения изложить в следующей редакции:</w:t>
      </w:r>
    </w:p>
    <w:p w:rsidR="00995DCB" w:rsidRPr="00995DCB" w:rsidRDefault="000C71FB" w:rsidP="00995DCB">
      <w:pPr>
        <w:keepNext/>
        <w:keepLines/>
        <w:numPr>
          <w:ilvl w:val="1"/>
          <w:numId w:val="0"/>
        </w:numPr>
        <w:spacing w:before="200"/>
        <w:ind w:left="858" w:hanging="432"/>
        <w:jc w:val="both"/>
        <w:outlineLvl w:val="1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C71FB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</w:t>
      </w:r>
      <w:r w:rsidR="00995DCB" w:rsidRPr="000C71F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Раздел 5 </w:t>
      </w:r>
      <w:r w:rsidR="00995DCB" w:rsidRPr="00995DC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"/>
    </w:p>
    <w:p w:rsidR="00995DCB" w:rsidRPr="00995DCB" w:rsidRDefault="00995DCB" w:rsidP="00995DCB">
      <w:pPr>
        <w:keepNext/>
        <w:keepLines/>
        <w:numPr>
          <w:ilvl w:val="2"/>
          <w:numId w:val="2"/>
        </w:numPr>
        <w:spacing w:before="200" w:line="240" w:lineRule="auto"/>
        <w:jc w:val="both"/>
        <w:outlineLvl w:val="1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bookmarkStart w:id="3" w:name="_Toc375649485"/>
      <w:bookmarkStart w:id="4" w:name="_Toc375684311"/>
      <w:bookmarkStart w:id="5" w:name="_Toc375685339"/>
      <w:bookmarkStart w:id="6" w:name="_Toc110252202"/>
      <w:bookmarkEnd w:id="3"/>
      <w:bookmarkEnd w:id="4"/>
      <w:bookmarkEnd w:id="5"/>
      <w:r w:rsidRPr="00995DCB"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6"/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Планируемые к выполнению в рамках данной схемы водоснабжения и водоотведения мероприятия по строительству,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объекты, подземные водные объекты и на водозаборные площади. </w:t>
      </w:r>
      <w:proofErr w:type="gramEnd"/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Реализация данных мероприятий не вызовет негативного воздействия на водные биоресурсы и среду их обитания и не обусловит наличие </w:t>
      </w:r>
      <w:proofErr w:type="spellStart"/>
      <w:r w:rsidRPr="00995DCB">
        <w:rPr>
          <w:rFonts w:ascii="Times New Roman" w:eastAsia="Calibri" w:hAnsi="Times New Roman" w:cs="Times New Roman"/>
          <w:sz w:val="28"/>
          <w:szCs w:val="28"/>
        </w:rPr>
        <w:t>непредотвращаемого</w:t>
      </w:r>
      <w:proofErr w:type="spellEnd"/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 ущерба водным биоресурсам и среде их обитания.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Целью мероприятий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Актуальность проблемы охраны водных ресурсов продиктована все возрастающей экологической нагрузкой, как на поверхностные водные источники, так и на подземные водоносные горизонты, являющиеся источником питьевого водоснабжения, и включают следующие аспекты: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˗</w:t>
      </w:r>
      <w:r w:rsidRPr="00995DCB">
        <w:rPr>
          <w:rFonts w:ascii="Times New Roman" w:eastAsia="Calibri" w:hAnsi="Times New Roman" w:cs="Times New Roman"/>
          <w:sz w:val="28"/>
          <w:szCs w:val="28"/>
        </w:rPr>
        <w:tab/>
        <w:t>обеспечение населения качественной водой в необходимых количествах;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˗</w:t>
      </w:r>
      <w:r w:rsidRPr="00995DCB">
        <w:rPr>
          <w:rFonts w:ascii="Times New Roman" w:eastAsia="Calibri" w:hAnsi="Times New Roman" w:cs="Times New Roman"/>
          <w:sz w:val="28"/>
          <w:szCs w:val="28"/>
        </w:rPr>
        <w:tab/>
        <w:t>рациональное использование водных ресурсов;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˗</w:t>
      </w:r>
      <w:r w:rsidRPr="00995DCB">
        <w:rPr>
          <w:rFonts w:ascii="Times New Roman" w:eastAsia="Calibri" w:hAnsi="Times New Roman" w:cs="Times New Roman"/>
          <w:sz w:val="28"/>
          <w:szCs w:val="28"/>
        </w:rPr>
        <w:tab/>
        <w:t>предотвращение загрязнения водоёмов;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˗</w:t>
      </w:r>
      <w:r w:rsidRPr="00995DCB">
        <w:rPr>
          <w:rFonts w:ascii="Times New Roman" w:eastAsia="Calibri" w:hAnsi="Times New Roman" w:cs="Times New Roman"/>
          <w:sz w:val="28"/>
          <w:szCs w:val="28"/>
        </w:rPr>
        <w:tab/>
        <w:t xml:space="preserve">соблюдение специальных режимов на территориях санитарной охраны водных источников и </w:t>
      </w:r>
      <w:proofErr w:type="spellStart"/>
      <w:r w:rsidRPr="00995DCB">
        <w:rPr>
          <w:rFonts w:ascii="Times New Roman" w:eastAsia="Calibri" w:hAnsi="Times New Roman" w:cs="Times New Roman"/>
          <w:sz w:val="28"/>
          <w:szCs w:val="28"/>
        </w:rPr>
        <w:t>водоохранных</w:t>
      </w:r>
      <w:proofErr w:type="spellEnd"/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 зонах водоёмов;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˗</w:t>
      </w:r>
      <w:r w:rsidRPr="00995DCB">
        <w:rPr>
          <w:rFonts w:ascii="Times New Roman" w:eastAsia="Calibri" w:hAnsi="Times New Roman" w:cs="Times New Roman"/>
          <w:sz w:val="28"/>
          <w:szCs w:val="28"/>
        </w:rPr>
        <w:tab/>
        <w:t>действенный контроль над использованием водных ресурсов и их качеством;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˗</w:t>
      </w:r>
      <w:r w:rsidRPr="00995DCB">
        <w:rPr>
          <w:rFonts w:ascii="Times New Roman" w:eastAsia="Calibri" w:hAnsi="Times New Roman" w:cs="Times New Roman"/>
          <w:sz w:val="28"/>
          <w:szCs w:val="28"/>
        </w:rPr>
        <w:tab/>
        <w:t>борьба с негативными воздействиями водных объектов.</w:t>
      </w:r>
    </w:p>
    <w:p w:rsidR="00995DCB" w:rsidRPr="00995DCB" w:rsidRDefault="00995DCB" w:rsidP="000C71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  <w:lang w:val="x-none" w:eastAsia="ru-RU" w:bidi="ru-RU"/>
        </w:rPr>
      </w:pPr>
      <w:r w:rsidRPr="00995DCB">
        <w:rPr>
          <w:rFonts w:ascii="Times New Roman" w:eastAsia="Arial" w:hAnsi="Times New Roman" w:cs="Times New Roman"/>
          <w:noProof/>
          <w:sz w:val="28"/>
          <w:szCs w:val="28"/>
          <w:lang w:val="x-none" w:eastAsia="ru-RU" w:bidi="ru-RU"/>
        </w:rPr>
        <w:t>Основными документами, регулирующими отношения в области использования природных ресурсов и охраны окружающей среды, в том числе и водных ресурсов, являются Закон РФ «Об охране окружающей среды» от 10.01.2002 г. и Водный кодекс РФ от 03.06.2006г. №74-ФЗ.</w:t>
      </w:r>
    </w:p>
    <w:p w:rsidR="00995DCB" w:rsidRPr="00995DCB" w:rsidRDefault="00995DCB" w:rsidP="000C71FB">
      <w:pPr>
        <w:keepNext/>
        <w:keepLines/>
        <w:numPr>
          <w:ilvl w:val="2"/>
          <w:numId w:val="2"/>
        </w:numPr>
        <w:spacing w:before="200" w:after="0" w:line="240" w:lineRule="auto"/>
        <w:jc w:val="both"/>
        <w:outlineLvl w:val="1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bookmarkStart w:id="7" w:name="_Toc110252203"/>
      <w:r w:rsidRPr="00995DCB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применении методов, безопасных для окружающей среды, при утилизации осадков сточных вод</w:t>
      </w:r>
      <w:bookmarkEnd w:id="7"/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Традиционные физико-химические методы переработки сточных вод приводят к образованию значительного количества твердых отходов. Некоторая их часть накапливается уже на первичной стадии осаждения, а остальные обусловлены приростом биомассы за счет биологического окисления углеродсодержащих компонентов в сточных водах. Твердые 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 ила стоков следует уделять особое внимание при проектировании и эксплуатации любого предприятия по переработке сточных вод. </w:t>
      </w: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5D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Осадки очистных сооружений с учетом уровня их загрязнения могут быть утилизированы следующими способами: термофильным сбраживанием в </w:t>
      </w:r>
      <w:proofErr w:type="spellStart"/>
      <w:r w:rsidRPr="00995DCB">
        <w:rPr>
          <w:rFonts w:ascii="Times New Roman" w:eastAsia="Calibri" w:hAnsi="Times New Roman" w:cs="Times New Roman"/>
          <w:sz w:val="28"/>
          <w:szCs w:val="28"/>
        </w:rPr>
        <w:t>метантенках</w:t>
      </w:r>
      <w:proofErr w:type="spellEnd"/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, высушиванием, пастеризацией, обработкой гашеной известью и в радиационных установках, сжиганием, пиролизом, электролизом, получением активированных углей (сорбентов), захоронением, выдерживанием на иловых площадках, использованием как добавки при производстве керамзита, обработкой специальными реагентами с последующей утилизацией, компостированием, </w:t>
      </w:r>
      <w:proofErr w:type="spellStart"/>
      <w:r w:rsidRPr="00995DCB">
        <w:rPr>
          <w:rFonts w:ascii="Times New Roman" w:eastAsia="Calibri" w:hAnsi="Times New Roman" w:cs="Times New Roman"/>
          <w:sz w:val="28"/>
          <w:szCs w:val="28"/>
        </w:rPr>
        <w:t>вермикомпостированием</w:t>
      </w:r>
      <w:proofErr w:type="spellEnd"/>
      <w:r w:rsidRPr="00995D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C71F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995DC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 если стоки после полной биологической очистки не соответствуют нормам СанПиН по показателям сброса, необходимо предусматривать доочистку сточных вод: коагуляция, отстаивание, фильтрование на кварцевых фильтрах, хлорирование или обработка очищенных стоков УФ.</w:t>
      </w:r>
      <w:r w:rsidR="000C71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обнародованию и вступает в силу со дня его обнародования.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FB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0C71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1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FB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  <w:proofErr w:type="gramStart"/>
      <w:r w:rsidRPr="000C71FB">
        <w:rPr>
          <w:rFonts w:ascii="Times New Roman" w:hAnsi="Times New Roman" w:cs="Times New Roman"/>
          <w:b/>
          <w:sz w:val="28"/>
          <w:szCs w:val="28"/>
        </w:rPr>
        <w:t>Пригородного</w:t>
      </w:r>
      <w:proofErr w:type="gramEnd"/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F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0C71FB">
        <w:rPr>
          <w:rFonts w:ascii="Times New Roman" w:hAnsi="Times New Roman" w:cs="Times New Roman"/>
          <w:b/>
          <w:sz w:val="28"/>
          <w:szCs w:val="28"/>
        </w:rPr>
        <w:tab/>
      </w:r>
      <w:r w:rsidRPr="000C71FB">
        <w:rPr>
          <w:rFonts w:ascii="Times New Roman" w:hAnsi="Times New Roman" w:cs="Times New Roman"/>
          <w:b/>
          <w:sz w:val="28"/>
          <w:szCs w:val="28"/>
        </w:rPr>
        <w:tab/>
      </w:r>
      <w:r w:rsidRPr="000C71FB">
        <w:rPr>
          <w:rFonts w:ascii="Times New Roman" w:hAnsi="Times New Roman" w:cs="Times New Roman"/>
          <w:b/>
          <w:sz w:val="28"/>
          <w:szCs w:val="28"/>
        </w:rPr>
        <w:tab/>
      </w:r>
      <w:r w:rsidRPr="000C71FB">
        <w:rPr>
          <w:rFonts w:ascii="Times New Roman" w:hAnsi="Times New Roman" w:cs="Times New Roman"/>
          <w:b/>
          <w:sz w:val="28"/>
          <w:szCs w:val="28"/>
        </w:rPr>
        <w:tab/>
      </w:r>
      <w:r w:rsidRPr="000C71FB">
        <w:rPr>
          <w:rFonts w:ascii="Times New Roman" w:hAnsi="Times New Roman" w:cs="Times New Roman"/>
          <w:b/>
          <w:sz w:val="28"/>
          <w:szCs w:val="28"/>
        </w:rPr>
        <w:tab/>
      </w:r>
      <w:r w:rsidRPr="000C71FB">
        <w:rPr>
          <w:rFonts w:ascii="Times New Roman" w:hAnsi="Times New Roman" w:cs="Times New Roman"/>
          <w:b/>
          <w:sz w:val="28"/>
          <w:szCs w:val="28"/>
        </w:rPr>
        <w:tab/>
        <w:t xml:space="preserve">Р.А. </w:t>
      </w:r>
      <w:proofErr w:type="spellStart"/>
      <w:r w:rsidRPr="000C71FB">
        <w:rPr>
          <w:rFonts w:ascii="Times New Roman" w:hAnsi="Times New Roman" w:cs="Times New Roman"/>
          <w:b/>
          <w:sz w:val="28"/>
          <w:szCs w:val="28"/>
        </w:rPr>
        <w:t>Шмачин</w:t>
      </w:r>
      <w:proofErr w:type="spellEnd"/>
    </w:p>
    <w:p w:rsidR="000C71FB" w:rsidRPr="000C71FB" w:rsidRDefault="000C71FB" w:rsidP="000C7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DCB" w:rsidRPr="00995DCB" w:rsidRDefault="00995DCB" w:rsidP="000C71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5DCB" w:rsidRPr="000C71FB" w:rsidRDefault="00995DCB" w:rsidP="000C71FB">
      <w:pPr>
        <w:spacing w:after="0" w:line="240" w:lineRule="auto"/>
        <w:rPr>
          <w:sz w:val="28"/>
          <w:szCs w:val="28"/>
        </w:rPr>
      </w:pPr>
    </w:p>
    <w:sectPr w:rsidR="00995DCB" w:rsidRPr="000C71FB" w:rsidSect="00995D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12CA"/>
    <w:multiLevelType w:val="multilevel"/>
    <w:tmpl w:val="2FE00E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58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72C1D3A"/>
    <w:multiLevelType w:val="hybridMultilevel"/>
    <w:tmpl w:val="EF26294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35"/>
    <w:rsid w:val="000C71FB"/>
    <w:rsid w:val="002E5560"/>
    <w:rsid w:val="0030310E"/>
    <w:rsid w:val="00315E35"/>
    <w:rsid w:val="003B62A6"/>
    <w:rsid w:val="004B39FE"/>
    <w:rsid w:val="007B3D5A"/>
    <w:rsid w:val="00921470"/>
    <w:rsid w:val="00995DCB"/>
    <w:rsid w:val="00A30F07"/>
    <w:rsid w:val="00B573A6"/>
    <w:rsid w:val="00B91257"/>
    <w:rsid w:val="00D53C5B"/>
    <w:rsid w:val="00D97D21"/>
    <w:rsid w:val="00DA52C5"/>
    <w:rsid w:val="00D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Знак3"/>
    <w:basedOn w:val="a"/>
    <w:next w:val="a"/>
    <w:link w:val="20"/>
    <w:uiPriority w:val="9"/>
    <w:unhideWhenUsed/>
    <w:qFormat/>
    <w:rsid w:val="00995DCB"/>
    <w:pPr>
      <w:keepNext/>
      <w:keepLines/>
      <w:numPr>
        <w:ilvl w:val="1"/>
        <w:numId w:val="2"/>
      </w:numPr>
      <w:spacing w:before="2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DCB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Знак3"/>
    <w:basedOn w:val="a"/>
    <w:next w:val="a"/>
    <w:link w:val="20"/>
    <w:uiPriority w:val="9"/>
    <w:unhideWhenUsed/>
    <w:qFormat/>
    <w:rsid w:val="00995DCB"/>
    <w:pPr>
      <w:keepNext/>
      <w:keepLines/>
      <w:numPr>
        <w:ilvl w:val="1"/>
        <w:numId w:val="2"/>
      </w:numPr>
      <w:spacing w:before="2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DCB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2024-12-06T11:54:00Z</cp:lastPrinted>
  <dcterms:created xsi:type="dcterms:W3CDTF">2024-12-06T11:38:00Z</dcterms:created>
  <dcterms:modified xsi:type="dcterms:W3CDTF">2024-12-06T11:55:00Z</dcterms:modified>
</cp:coreProperties>
</file>